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56" w:rsidRDefault="00696056" w:rsidP="00696056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0"/>
          <w:szCs w:val="20"/>
        </w:rPr>
      </w:pPr>
    </w:p>
    <w:p w:rsidR="00696056" w:rsidRPr="00875055" w:rsidRDefault="00696056" w:rsidP="00696056">
      <w:pPr>
        <w:tabs>
          <w:tab w:val="left" w:pos="6521"/>
        </w:tabs>
        <w:spacing w:after="0" w:line="240" w:lineRule="auto"/>
        <w:rPr>
          <w:rFonts w:ascii="Candara" w:hAnsi="Candara" w:cs="Helvetica"/>
          <w:b/>
          <w:bCs/>
          <w:caps/>
          <w:color w:val="EE3123"/>
          <w:sz w:val="24"/>
          <w:szCs w:val="24"/>
        </w:rPr>
      </w:pPr>
      <w:r w:rsidRPr="00875055">
        <w:rPr>
          <w:rFonts w:ascii="Candara" w:hAnsi="Candara" w:cs="Helvetica"/>
          <w:b/>
          <w:bCs/>
          <w:caps/>
          <w:color w:val="EE3123"/>
          <w:sz w:val="24"/>
          <w:szCs w:val="24"/>
        </w:rPr>
        <w:t xml:space="preserve">Žiadosť o pripojenie zariadenia do distribučnej sústavy </w:t>
      </w:r>
      <w:r>
        <w:rPr>
          <w:rFonts w:ascii="Candara" w:hAnsi="Candara" w:cs="Helvetica"/>
          <w:b/>
          <w:bCs/>
          <w:caps/>
          <w:color w:val="EE3123"/>
          <w:sz w:val="24"/>
          <w:szCs w:val="24"/>
        </w:rPr>
        <w:t>- domácnosť</w:t>
      </w:r>
    </w:p>
    <w:p w:rsidR="00696056" w:rsidRPr="00875055" w:rsidRDefault="00696056" w:rsidP="00696056">
      <w:pPr>
        <w:tabs>
          <w:tab w:val="left" w:pos="6521"/>
        </w:tabs>
        <w:spacing w:after="0" w:line="240" w:lineRule="auto"/>
        <w:rPr>
          <w:rFonts w:ascii="Candara" w:hAnsi="Candara"/>
          <w:caps/>
          <w:sz w:val="24"/>
          <w:szCs w:val="24"/>
        </w:rPr>
      </w:pPr>
    </w:p>
    <w:p w:rsidR="00696056" w:rsidRDefault="00C334E4" w:rsidP="00696056">
      <w:pPr>
        <w:tabs>
          <w:tab w:val="left" w:pos="4820"/>
        </w:tabs>
        <w:spacing w:after="0" w:line="240" w:lineRule="auto"/>
        <w:rPr>
          <w:rFonts w:ascii="Candara" w:hAnsi="Candara"/>
          <w:sz w:val="16"/>
          <w:szCs w:val="16"/>
        </w:rPr>
      </w:pPr>
      <w:r w:rsidRPr="00286394">
        <w:rPr>
          <w:rFonts w:ascii="Candara" w:hAnsi="Candar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696056" w:rsidRPr="00286394">
        <w:rPr>
          <w:rFonts w:ascii="Candara" w:hAnsi="Candara"/>
          <w:sz w:val="16"/>
          <w:szCs w:val="16"/>
        </w:rPr>
        <w:instrText xml:space="preserve"> FORMCHECKBOX </w:instrText>
      </w:r>
      <w:r>
        <w:rPr>
          <w:rFonts w:ascii="Candara" w:hAnsi="Candara"/>
          <w:sz w:val="16"/>
          <w:szCs w:val="16"/>
        </w:rPr>
      </w:r>
      <w:r>
        <w:rPr>
          <w:rFonts w:ascii="Candara" w:hAnsi="Candara"/>
          <w:sz w:val="16"/>
          <w:szCs w:val="16"/>
        </w:rPr>
        <w:fldChar w:fldCharType="separate"/>
      </w:r>
      <w:r w:rsidRPr="00286394">
        <w:rPr>
          <w:rFonts w:ascii="Candara" w:hAnsi="Candara"/>
          <w:sz w:val="16"/>
          <w:szCs w:val="16"/>
        </w:rPr>
        <w:fldChar w:fldCharType="end"/>
      </w:r>
      <w:r w:rsidR="00696056">
        <w:rPr>
          <w:rFonts w:ascii="Candara" w:hAnsi="Candara"/>
          <w:sz w:val="16"/>
          <w:szCs w:val="16"/>
        </w:rPr>
        <w:t xml:space="preserve">  pripojenie nového odberného miesta/miest</w:t>
      </w:r>
      <w:r w:rsidR="00696056">
        <w:rPr>
          <w:rFonts w:ascii="Candara" w:hAnsi="Candara"/>
          <w:sz w:val="16"/>
          <w:szCs w:val="16"/>
        </w:rPr>
        <w:tab/>
      </w:r>
    </w:p>
    <w:p w:rsidR="00696056" w:rsidRDefault="00C334E4" w:rsidP="00696056">
      <w:pPr>
        <w:tabs>
          <w:tab w:val="left" w:pos="4536"/>
        </w:tabs>
        <w:spacing w:after="0" w:line="240" w:lineRule="auto"/>
        <w:rPr>
          <w:rFonts w:ascii="Candara" w:hAnsi="Candara"/>
          <w:sz w:val="16"/>
          <w:szCs w:val="16"/>
        </w:rPr>
      </w:pPr>
      <w:r w:rsidRPr="00286394">
        <w:rPr>
          <w:rFonts w:ascii="Candara" w:hAnsi="Candar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696056" w:rsidRPr="00286394">
        <w:rPr>
          <w:rFonts w:ascii="Candara" w:hAnsi="Candara"/>
          <w:sz w:val="16"/>
          <w:szCs w:val="16"/>
        </w:rPr>
        <w:instrText xml:space="preserve"> FORMCHECKBOX </w:instrText>
      </w:r>
      <w:r>
        <w:rPr>
          <w:rFonts w:ascii="Candara" w:hAnsi="Candara"/>
          <w:sz w:val="16"/>
          <w:szCs w:val="16"/>
        </w:rPr>
      </w:r>
      <w:r>
        <w:rPr>
          <w:rFonts w:ascii="Candara" w:hAnsi="Candara"/>
          <w:sz w:val="16"/>
          <w:szCs w:val="16"/>
        </w:rPr>
        <w:fldChar w:fldCharType="separate"/>
      </w:r>
      <w:r w:rsidRPr="00286394">
        <w:rPr>
          <w:rFonts w:ascii="Candara" w:hAnsi="Candara"/>
          <w:sz w:val="16"/>
          <w:szCs w:val="16"/>
        </w:rPr>
        <w:fldChar w:fldCharType="end"/>
      </w:r>
      <w:r w:rsidR="00696056">
        <w:rPr>
          <w:rFonts w:ascii="Candara" w:hAnsi="Candara"/>
          <w:sz w:val="16"/>
          <w:szCs w:val="16"/>
        </w:rPr>
        <w:t xml:space="preserve">  zvýšenie/zníženie* maximálnej rezervovanej kapacity (MRK) pripojenia existujúceho odberného miesta</w:t>
      </w:r>
    </w:p>
    <w:p w:rsidR="00696056" w:rsidRDefault="00C334E4" w:rsidP="00696056">
      <w:pPr>
        <w:tabs>
          <w:tab w:val="left" w:pos="4536"/>
        </w:tabs>
        <w:spacing w:after="0" w:line="240" w:lineRule="auto"/>
        <w:rPr>
          <w:rFonts w:ascii="Candara" w:hAnsi="Candara"/>
          <w:sz w:val="16"/>
          <w:szCs w:val="16"/>
        </w:rPr>
      </w:pPr>
      <w:r w:rsidRPr="00286394">
        <w:rPr>
          <w:rFonts w:ascii="Candara" w:hAnsi="Candara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696056" w:rsidRPr="00286394">
        <w:rPr>
          <w:rFonts w:ascii="Candara" w:hAnsi="Candara"/>
          <w:sz w:val="16"/>
          <w:szCs w:val="16"/>
        </w:rPr>
        <w:instrText xml:space="preserve"> FORMCHECKBOX </w:instrText>
      </w:r>
      <w:r>
        <w:rPr>
          <w:rFonts w:ascii="Candara" w:hAnsi="Candara"/>
          <w:sz w:val="16"/>
          <w:szCs w:val="16"/>
        </w:rPr>
      </w:r>
      <w:r>
        <w:rPr>
          <w:rFonts w:ascii="Candara" w:hAnsi="Candara"/>
          <w:sz w:val="16"/>
          <w:szCs w:val="16"/>
        </w:rPr>
        <w:fldChar w:fldCharType="separate"/>
      </w:r>
      <w:r w:rsidRPr="00286394">
        <w:rPr>
          <w:rFonts w:ascii="Candara" w:hAnsi="Candara"/>
          <w:sz w:val="16"/>
          <w:szCs w:val="16"/>
        </w:rPr>
        <w:fldChar w:fldCharType="end"/>
      </w:r>
      <w:r w:rsidR="00696056">
        <w:rPr>
          <w:rFonts w:ascii="Candara" w:hAnsi="Candara"/>
          <w:sz w:val="16"/>
          <w:szCs w:val="16"/>
        </w:rPr>
        <w:t xml:space="preserve">  vyjadrenie k rekonštrukcii existujúcej elektrickej prípojky</w:t>
      </w:r>
    </w:p>
    <w:p w:rsidR="00696056" w:rsidRDefault="00696056" w:rsidP="00696056">
      <w:pPr>
        <w:tabs>
          <w:tab w:val="left" w:pos="4536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696056" w:rsidRDefault="00696056" w:rsidP="00696056">
      <w:pPr>
        <w:tabs>
          <w:tab w:val="left" w:pos="4536"/>
        </w:tabs>
        <w:spacing w:after="0" w:line="240" w:lineRule="auto"/>
        <w:rPr>
          <w:rFonts w:ascii="Candara" w:hAnsi="Candara"/>
          <w:sz w:val="12"/>
          <w:szCs w:val="12"/>
        </w:rPr>
      </w:pPr>
      <w:r w:rsidRPr="00012EF1">
        <w:rPr>
          <w:rFonts w:ascii="Candara" w:hAnsi="Candara"/>
          <w:sz w:val="12"/>
          <w:szCs w:val="12"/>
        </w:rPr>
        <w:t>*požadované označte</w:t>
      </w:r>
    </w:p>
    <w:p w:rsidR="00E52191" w:rsidRDefault="00E52191" w:rsidP="00696056">
      <w:pPr>
        <w:tabs>
          <w:tab w:val="left" w:pos="4536"/>
        </w:tabs>
        <w:spacing w:after="0" w:line="240" w:lineRule="auto"/>
        <w:rPr>
          <w:rFonts w:ascii="Candara" w:hAnsi="Candara"/>
          <w:sz w:val="12"/>
          <w:szCs w:val="12"/>
        </w:rPr>
      </w:pPr>
    </w:p>
    <w:p w:rsidR="00696056" w:rsidRPr="00012EF1" w:rsidRDefault="00696056" w:rsidP="00696056">
      <w:pPr>
        <w:tabs>
          <w:tab w:val="left" w:pos="4536"/>
        </w:tabs>
        <w:spacing w:after="0" w:line="240" w:lineRule="auto"/>
        <w:rPr>
          <w:rFonts w:ascii="Candara" w:hAnsi="Candara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04"/>
        <w:gridCol w:w="142"/>
        <w:gridCol w:w="46"/>
        <w:gridCol w:w="283"/>
        <w:gridCol w:w="96"/>
        <w:gridCol w:w="188"/>
        <w:gridCol w:w="981"/>
        <w:gridCol w:w="11"/>
        <w:gridCol w:w="555"/>
        <w:gridCol w:w="12"/>
        <w:gridCol w:w="425"/>
        <w:gridCol w:w="426"/>
        <w:gridCol w:w="141"/>
        <w:gridCol w:w="567"/>
        <w:gridCol w:w="142"/>
        <w:gridCol w:w="284"/>
        <w:gridCol w:w="567"/>
        <w:gridCol w:w="264"/>
        <w:gridCol w:w="19"/>
        <w:gridCol w:w="142"/>
        <w:gridCol w:w="406"/>
        <w:gridCol w:w="161"/>
        <w:gridCol w:w="142"/>
        <w:gridCol w:w="253"/>
        <w:gridCol w:w="30"/>
        <w:gridCol w:w="142"/>
        <w:gridCol w:w="425"/>
        <w:gridCol w:w="2410"/>
      </w:tblGrid>
      <w:tr w:rsidR="00696056" w:rsidRPr="00286394" w:rsidTr="000913F6">
        <w:tc>
          <w:tcPr>
            <w:tcW w:w="10632" w:type="dxa"/>
            <w:gridSpan w:val="29"/>
            <w:tcBorders>
              <w:bottom w:val="nil"/>
            </w:tcBorders>
            <w:shd w:val="clear" w:color="auto" w:fill="FFFF75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20"/>
                <w:szCs w:val="20"/>
              </w:rPr>
            </w:pPr>
            <w:r w:rsidRPr="009B7F48">
              <w:rPr>
                <w:rFonts w:ascii="Candara" w:hAnsi="Candara"/>
                <w:b/>
                <w:caps/>
                <w:sz w:val="20"/>
                <w:szCs w:val="20"/>
              </w:rPr>
              <w:t>Prevádzkovateľ distribučnej sústavy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(PDS)</w:t>
            </w:r>
          </w:p>
        </w:tc>
      </w:tr>
      <w:tr w:rsidR="00696056" w:rsidRPr="00286394" w:rsidTr="000913F6">
        <w:tc>
          <w:tcPr>
            <w:tcW w:w="4537" w:type="dxa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FFFF75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M.R. Štefánika –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a.s. (BTS)</w:t>
            </w:r>
          </w:p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Letisko M.R. Štefánika, 823 11 Bratislava II</w:t>
            </w:r>
          </w:p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Obchodný register Okresného súdu Bratislava I, Oddiel: Sa, Vložka č. 3327/ B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75"/>
          </w:tcPr>
          <w:p w:rsidR="00696056" w:rsidRPr="00286394" w:rsidRDefault="00696056" w:rsidP="000913F6">
            <w:pPr>
              <w:tabs>
                <w:tab w:val="left" w:pos="1751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IČO: </w:t>
            </w:r>
          </w:p>
          <w:p w:rsidR="00696056" w:rsidRPr="00286394" w:rsidRDefault="00696056" w:rsidP="000913F6">
            <w:pPr>
              <w:tabs>
                <w:tab w:val="right" w:pos="1485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ab/>
              <w:t xml:space="preserve">IČ DPH: </w:t>
            </w:r>
          </w:p>
          <w:p w:rsidR="00696056" w:rsidRPr="00286394" w:rsidRDefault="00696056" w:rsidP="000913F6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Číslo povolenia:</w:t>
            </w:r>
          </w:p>
          <w:p w:rsidR="00696056" w:rsidRPr="00286394" w:rsidRDefault="00696056" w:rsidP="000913F6">
            <w:pPr>
              <w:tabs>
                <w:tab w:val="left" w:pos="1490"/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75"/>
          </w:tcPr>
          <w:p w:rsidR="00696056" w:rsidRPr="00286394" w:rsidRDefault="00696056" w:rsidP="000913F6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35884916</w:t>
            </w:r>
          </w:p>
          <w:p w:rsidR="00696056" w:rsidRPr="00286394" w:rsidRDefault="00696056" w:rsidP="000913F6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2021812683</w:t>
            </w:r>
          </w:p>
          <w:p w:rsidR="00696056" w:rsidRPr="00286394" w:rsidRDefault="00696056" w:rsidP="000913F6">
            <w:pPr>
              <w:tabs>
                <w:tab w:val="left" w:pos="1490"/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2005E 0024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75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286394">
              <w:rPr>
                <w:rFonts w:ascii="Candara" w:hAnsi="Candara"/>
                <w:b/>
                <w:sz w:val="16"/>
                <w:szCs w:val="16"/>
              </w:rPr>
              <w:t>Kontaktná adresa:</w:t>
            </w:r>
          </w:p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Letisko M. R. Štefánika - </w:t>
            </w:r>
            <w:proofErr w:type="spellStart"/>
            <w:r w:rsidRPr="00286394">
              <w:rPr>
                <w:rFonts w:ascii="Candara" w:hAnsi="Candara"/>
                <w:sz w:val="16"/>
                <w:szCs w:val="16"/>
              </w:rPr>
              <w:t>Airport</w:t>
            </w:r>
            <w:proofErr w:type="spellEnd"/>
            <w:r w:rsidRPr="00286394">
              <w:rPr>
                <w:rFonts w:ascii="Candara" w:hAnsi="Candara"/>
                <w:sz w:val="16"/>
                <w:szCs w:val="16"/>
              </w:rPr>
              <w:t xml:space="preserve"> Bratislava,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a. s. (BTS) </w:t>
            </w:r>
            <w:r w:rsidRPr="00286394">
              <w:rPr>
                <w:rFonts w:ascii="Candara" w:hAnsi="Candara"/>
                <w:sz w:val="16"/>
                <w:szCs w:val="16"/>
              </w:rPr>
              <w:br/>
              <w:t xml:space="preserve">P. O. Box 160, 823 11 Bratislava 216 </w:t>
            </w:r>
          </w:p>
        </w:tc>
      </w:tr>
      <w:tr w:rsidR="00696056" w:rsidRPr="00286394" w:rsidTr="000913F6">
        <w:trPr>
          <w:trHeight w:val="57"/>
        </w:trPr>
        <w:tc>
          <w:tcPr>
            <w:tcW w:w="10632" w:type="dxa"/>
            <w:gridSpan w:val="2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696056" w:rsidRPr="00286394" w:rsidTr="000913F6">
        <w:tc>
          <w:tcPr>
            <w:tcW w:w="4537" w:type="dxa"/>
            <w:gridSpan w:val="13"/>
            <w:shd w:val="clear" w:color="auto" w:fill="FFFF75"/>
            <w:vAlign w:val="center"/>
          </w:tcPr>
          <w:p w:rsidR="00696056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3C603D">
              <w:rPr>
                <w:rFonts w:ascii="Candara" w:hAnsi="Candara"/>
                <w:sz w:val="16"/>
                <w:szCs w:val="16"/>
              </w:rPr>
              <w:t xml:space="preserve">Osoba oprávnená konať </w:t>
            </w:r>
            <w:r>
              <w:rPr>
                <w:rFonts w:ascii="Candara" w:hAnsi="Candara"/>
                <w:sz w:val="16"/>
                <w:szCs w:val="16"/>
              </w:rPr>
              <w:t xml:space="preserve">za PDS </w:t>
            </w:r>
            <w:r w:rsidRPr="003C603D">
              <w:rPr>
                <w:rFonts w:ascii="Candara" w:hAnsi="Candara"/>
                <w:sz w:val="16"/>
                <w:szCs w:val="16"/>
              </w:rPr>
              <w:t>vo veciach technických:</w:t>
            </w:r>
          </w:p>
          <w:p w:rsidR="00696056" w:rsidRPr="003C603D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6095" w:type="dxa"/>
            <w:gridSpan w:val="16"/>
            <w:shd w:val="clear" w:color="auto" w:fill="auto"/>
          </w:tcPr>
          <w:p w:rsidR="00696056" w:rsidRPr="000E4D85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</w:p>
        </w:tc>
      </w:tr>
      <w:tr w:rsidR="00696056" w:rsidRPr="00286394" w:rsidTr="000913F6">
        <w:trPr>
          <w:trHeight w:val="57"/>
        </w:trPr>
        <w:tc>
          <w:tcPr>
            <w:tcW w:w="10632" w:type="dxa"/>
            <w:gridSpan w:val="29"/>
            <w:shd w:val="clear" w:color="auto" w:fill="auto"/>
            <w:vAlign w:val="center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696056" w:rsidRPr="00286394" w:rsidTr="000913F6">
        <w:tc>
          <w:tcPr>
            <w:tcW w:w="4537" w:type="dxa"/>
            <w:gridSpan w:val="13"/>
            <w:shd w:val="clear" w:color="auto" w:fill="FFFF75"/>
          </w:tcPr>
          <w:p w:rsidR="00696056" w:rsidRPr="000E4D85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 w:rsidRPr="000E4D85">
              <w:rPr>
                <w:rFonts w:ascii="Candara" w:hAnsi="Candara"/>
                <w:b/>
                <w:caps/>
                <w:sz w:val="20"/>
                <w:szCs w:val="20"/>
              </w:rPr>
              <w:t xml:space="preserve">Žiadateľ </w:t>
            </w:r>
          </w:p>
        </w:tc>
        <w:tc>
          <w:tcPr>
            <w:tcW w:w="2835" w:type="dxa"/>
            <w:gridSpan w:val="11"/>
            <w:shd w:val="clear" w:color="auto" w:fill="FFFF75"/>
          </w:tcPr>
          <w:p w:rsidR="00696056" w:rsidRPr="00012EF1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6"/>
                <w:szCs w:val="16"/>
              </w:rPr>
            </w:pPr>
            <w:r w:rsidRPr="00012EF1">
              <w:rPr>
                <w:rFonts w:ascii="Candara" w:hAnsi="Candara"/>
                <w:b/>
                <w:sz w:val="16"/>
                <w:szCs w:val="16"/>
              </w:rPr>
              <w:t>Žiadosť prijatá dňa:</w:t>
            </w:r>
          </w:p>
        </w:tc>
        <w:tc>
          <w:tcPr>
            <w:tcW w:w="3260" w:type="dxa"/>
            <w:gridSpan w:val="5"/>
            <w:shd w:val="clear" w:color="auto" w:fill="auto"/>
          </w:tcPr>
          <w:p w:rsidR="00696056" w:rsidRPr="000E4D85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</w:p>
        </w:tc>
      </w:tr>
      <w:tr w:rsidR="00696056" w:rsidRPr="00286394" w:rsidTr="000913F6">
        <w:trPr>
          <w:trHeight w:val="57"/>
        </w:trPr>
        <w:tc>
          <w:tcPr>
            <w:tcW w:w="10632" w:type="dxa"/>
            <w:gridSpan w:val="29"/>
            <w:shd w:val="clear" w:color="auto" w:fill="auto"/>
            <w:vAlign w:val="center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696056" w:rsidRPr="00286394" w:rsidTr="001F6D21">
        <w:tc>
          <w:tcPr>
            <w:tcW w:w="1843" w:type="dxa"/>
            <w:gridSpan w:val="5"/>
            <w:shd w:val="clear" w:color="auto" w:fill="FFFF75"/>
            <w:vAlign w:val="center"/>
          </w:tcPr>
          <w:p w:rsidR="00696056" w:rsidRPr="00286394" w:rsidRDefault="00696056" w:rsidP="00696056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Meno a priezvisko</w:t>
            </w:r>
            <w:r w:rsidRPr="00286394"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3828" w:type="dxa"/>
            <w:gridSpan w:val="12"/>
            <w:shd w:val="clear" w:color="auto" w:fill="FFFFFF"/>
            <w:vAlign w:val="center"/>
          </w:tcPr>
          <w:p w:rsidR="00696056" w:rsidRPr="00286394" w:rsidRDefault="00696056" w:rsidP="000913F6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shd w:val="clear" w:color="auto" w:fill="FFFF75"/>
            <w:vAlign w:val="center"/>
          </w:tcPr>
          <w:p w:rsidR="00696056" w:rsidRPr="001F6D21" w:rsidRDefault="00696056" w:rsidP="00696056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  <w:r w:rsidRPr="001F6D21">
              <w:rPr>
                <w:rFonts w:ascii="Candara" w:hAnsi="Candara"/>
                <w:sz w:val="16"/>
                <w:szCs w:val="16"/>
              </w:rPr>
              <w:t xml:space="preserve">Dátum narodenia </w:t>
            </w:r>
            <w:r w:rsidR="001F6D21" w:rsidRPr="001F6D21"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696056" w:rsidRPr="00286394" w:rsidRDefault="00696056" w:rsidP="000913F6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1F6D21" w:rsidRPr="00286394" w:rsidTr="001F6D21">
        <w:tc>
          <w:tcPr>
            <w:tcW w:w="1843" w:type="dxa"/>
            <w:gridSpan w:val="5"/>
            <w:shd w:val="clear" w:color="auto" w:fill="FFFF75"/>
            <w:vAlign w:val="center"/>
          </w:tcPr>
          <w:p w:rsidR="001F6D21" w:rsidRDefault="001F6D21" w:rsidP="00696056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Rodné číslo:</w:t>
            </w:r>
          </w:p>
        </w:tc>
        <w:tc>
          <w:tcPr>
            <w:tcW w:w="3828" w:type="dxa"/>
            <w:gridSpan w:val="12"/>
            <w:shd w:val="clear" w:color="auto" w:fill="FFFFFF"/>
            <w:vAlign w:val="center"/>
          </w:tcPr>
          <w:p w:rsidR="001F6D21" w:rsidRPr="00286394" w:rsidRDefault="001F6D21" w:rsidP="000913F6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shd w:val="clear" w:color="auto" w:fill="FFFF75"/>
            <w:vAlign w:val="center"/>
          </w:tcPr>
          <w:p w:rsidR="001F6D21" w:rsidRPr="00286394" w:rsidRDefault="001F6D21" w:rsidP="00696056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2"/>
                <w:szCs w:val="12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Č.P./Č.O.: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1F6D21" w:rsidRPr="00286394" w:rsidRDefault="001F6D21" w:rsidP="000913F6">
            <w:pPr>
              <w:tabs>
                <w:tab w:val="left" w:pos="6521"/>
              </w:tabs>
              <w:spacing w:before="60" w:after="6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696056" w:rsidRPr="00286394" w:rsidTr="000913F6">
        <w:trPr>
          <w:trHeight w:val="57"/>
        </w:trPr>
        <w:tc>
          <w:tcPr>
            <w:tcW w:w="10632" w:type="dxa"/>
            <w:gridSpan w:val="29"/>
            <w:shd w:val="clear" w:color="auto" w:fill="auto"/>
            <w:vAlign w:val="center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696056" w:rsidRPr="00286394" w:rsidTr="000913F6">
        <w:tc>
          <w:tcPr>
            <w:tcW w:w="10632" w:type="dxa"/>
            <w:gridSpan w:val="29"/>
            <w:shd w:val="clear" w:color="auto" w:fill="FFFF75"/>
          </w:tcPr>
          <w:p w:rsidR="00696056" w:rsidRPr="00696056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696056">
              <w:rPr>
                <w:rFonts w:ascii="Candara" w:hAnsi="Candara"/>
                <w:b/>
                <w:caps/>
                <w:sz w:val="20"/>
                <w:szCs w:val="20"/>
              </w:rPr>
              <w:t>Trvalý pobyt</w:t>
            </w:r>
          </w:p>
        </w:tc>
      </w:tr>
      <w:tr w:rsidR="001F6D21" w:rsidRPr="00286394" w:rsidTr="00DA51AC">
        <w:tc>
          <w:tcPr>
            <w:tcW w:w="1514" w:type="dxa"/>
            <w:gridSpan w:val="3"/>
            <w:shd w:val="clear" w:color="auto" w:fill="FFFF75"/>
            <w:vAlign w:val="center"/>
          </w:tcPr>
          <w:p w:rsidR="001F6D21" w:rsidRPr="00286394" w:rsidRDefault="001F6D2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9118" w:type="dxa"/>
            <w:gridSpan w:val="26"/>
            <w:shd w:val="clear" w:color="auto" w:fill="FFFFFF"/>
          </w:tcPr>
          <w:p w:rsidR="001F6D21" w:rsidRDefault="001F6D2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1F6D21" w:rsidRPr="00286394" w:rsidRDefault="001F6D2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696056" w:rsidRPr="00286394" w:rsidTr="000913F6">
        <w:trPr>
          <w:trHeight w:val="57"/>
        </w:trPr>
        <w:tc>
          <w:tcPr>
            <w:tcW w:w="10632" w:type="dxa"/>
            <w:gridSpan w:val="29"/>
            <w:shd w:val="clear" w:color="auto" w:fill="auto"/>
            <w:vAlign w:val="center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2"/>
                <w:szCs w:val="2"/>
              </w:rPr>
            </w:pPr>
          </w:p>
        </w:tc>
      </w:tr>
      <w:tr w:rsidR="00696056" w:rsidRPr="00286394" w:rsidTr="000913F6">
        <w:tc>
          <w:tcPr>
            <w:tcW w:w="1514" w:type="dxa"/>
            <w:gridSpan w:val="3"/>
            <w:shd w:val="clear" w:color="auto" w:fill="FFFF75"/>
            <w:vAlign w:val="center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5149" w:type="dxa"/>
            <w:gridSpan w:val="18"/>
            <w:shd w:val="clear" w:color="auto" w:fill="FFFFFF"/>
          </w:tcPr>
          <w:p w:rsidR="00696056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92" w:type="dxa"/>
            <w:gridSpan w:val="5"/>
            <w:shd w:val="clear" w:color="auto" w:fill="FFFF75"/>
            <w:vAlign w:val="center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696056" w:rsidRPr="00286394" w:rsidTr="000913F6">
        <w:trPr>
          <w:trHeight w:val="57"/>
        </w:trPr>
        <w:tc>
          <w:tcPr>
            <w:tcW w:w="10632" w:type="dxa"/>
            <w:gridSpan w:val="29"/>
            <w:shd w:val="clear" w:color="auto" w:fill="auto"/>
            <w:vAlign w:val="center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696056" w:rsidRPr="00286394" w:rsidTr="000913F6">
        <w:tc>
          <w:tcPr>
            <w:tcW w:w="1514" w:type="dxa"/>
            <w:gridSpan w:val="3"/>
            <w:shd w:val="clear" w:color="auto" w:fill="FFFF75"/>
            <w:vAlign w:val="center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E-mail:</w:t>
            </w:r>
          </w:p>
        </w:tc>
        <w:tc>
          <w:tcPr>
            <w:tcW w:w="3023" w:type="dxa"/>
            <w:gridSpan w:val="10"/>
            <w:shd w:val="clear" w:color="auto" w:fill="FFFFFF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75"/>
            <w:vAlign w:val="center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Telefón:</w:t>
            </w:r>
          </w:p>
        </w:tc>
        <w:tc>
          <w:tcPr>
            <w:tcW w:w="2268" w:type="dxa"/>
            <w:gridSpan w:val="10"/>
            <w:shd w:val="clear" w:color="auto" w:fill="FFFFFF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shd w:val="clear" w:color="auto" w:fill="FFFF75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Fax:</w:t>
            </w:r>
          </w:p>
        </w:tc>
        <w:tc>
          <w:tcPr>
            <w:tcW w:w="2410" w:type="dxa"/>
            <w:shd w:val="clear" w:color="auto" w:fill="FFFFFF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696056" w:rsidRPr="00286394" w:rsidTr="000913F6">
        <w:trPr>
          <w:trHeight w:val="57"/>
        </w:trPr>
        <w:tc>
          <w:tcPr>
            <w:tcW w:w="10632" w:type="dxa"/>
            <w:gridSpan w:val="29"/>
            <w:shd w:val="clear" w:color="auto" w:fill="auto"/>
            <w:vAlign w:val="center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696056" w:rsidRPr="00286394" w:rsidTr="000913F6">
        <w:tc>
          <w:tcPr>
            <w:tcW w:w="10632" w:type="dxa"/>
            <w:gridSpan w:val="29"/>
            <w:shd w:val="clear" w:color="auto" w:fill="FFFF75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ADRESA PRE DORUČOVANIE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  <w:r w:rsidRPr="00F07ECB">
              <w:rPr>
                <w:rFonts w:ascii="Candara" w:hAnsi="Candara"/>
                <w:b/>
                <w:sz w:val="16"/>
                <w:szCs w:val="16"/>
                <w:vertAlign w:val="superscript"/>
              </w:rPr>
              <w:t>(vyplniť</w:t>
            </w:r>
            <w:r w:rsidR="003463CD" w:rsidRPr="00F07ECB">
              <w:rPr>
                <w:rFonts w:ascii="Candara" w:hAnsi="Candara"/>
                <w:b/>
                <w:sz w:val="16"/>
                <w:szCs w:val="16"/>
                <w:vertAlign w:val="superscript"/>
              </w:rPr>
              <w:t>,</w:t>
            </w:r>
            <w:r w:rsidRPr="00F07ECB">
              <w:rPr>
                <w:rFonts w:ascii="Candara" w:hAnsi="Candara"/>
                <w:b/>
                <w:sz w:val="16"/>
                <w:szCs w:val="16"/>
                <w:vertAlign w:val="superscript"/>
              </w:rPr>
              <w:t xml:space="preserve"> len ak sa líši od adresy trvalého pobytu)</w:t>
            </w:r>
          </w:p>
        </w:tc>
      </w:tr>
      <w:tr w:rsidR="001F6D21" w:rsidRPr="00286394" w:rsidTr="00CC37F3">
        <w:trPr>
          <w:trHeight w:val="57"/>
        </w:trPr>
        <w:tc>
          <w:tcPr>
            <w:tcW w:w="1063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21" w:rsidRPr="00286394" w:rsidRDefault="001F6D2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1F6D21" w:rsidRPr="00286394" w:rsidTr="001F6D21">
        <w:trPr>
          <w:trHeight w:val="269"/>
        </w:trPr>
        <w:tc>
          <w:tcPr>
            <w:tcW w:w="1514" w:type="dxa"/>
            <w:gridSpan w:val="3"/>
            <w:shd w:val="clear" w:color="auto" w:fill="FFFF75"/>
            <w:vAlign w:val="center"/>
          </w:tcPr>
          <w:p w:rsidR="001F6D21" w:rsidRPr="00286394" w:rsidRDefault="001F6D2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Meno a priezvisko:</w:t>
            </w:r>
          </w:p>
        </w:tc>
        <w:tc>
          <w:tcPr>
            <w:tcW w:w="3023" w:type="dxa"/>
            <w:gridSpan w:val="10"/>
            <w:shd w:val="clear" w:color="auto" w:fill="FFFFFF"/>
          </w:tcPr>
          <w:p w:rsidR="001F6D21" w:rsidRPr="00286394" w:rsidRDefault="001F6D2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shd w:val="clear" w:color="auto" w:fill="FFFF69"/>
          </w:tcPr>
          <w:p w:rsidR="001F6D21" w:rsidRPr="00286394" w:rsidRDefault="001F6D2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Ulica:</w:t>
            </w:r>
          </w:p>
        </w:tc>
        <w:tc>
          <w:tcPr>
            <w:tcW w:w="5245" w:type="dxa"/>
            <w:gridSpan w:val="13"/>
            <w:shd w:val="clear" w:color="auto" w:fill="FFFFFF"/>
          </w:tcPr>
          <w:p w:rsidR="001F6D21" w:rsidRPr="00286394" w:rsidRDefault="001F6D2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1F6D21" w:rsidRPr="00286394" w:rsidTr="000913F6">
        <w:trPr>
          <w:trHeight w:val="57"/>
        </w:trPr>
        <w:tc>
          <w:tcPr>
            <w:tcW w:w="15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F6D21" w:rsidRPr="00286394" w:rsidRDefault="001F6D2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  <w:tc>
          <w:tcPr>
            <w:tcW w:w="9118" w:type="dxa"/>
            <w:gridSpan w:val="26"/>
            <w:shd w:val="clear" w:color="auto" w:fill="auto"/>
            <w:vAlign w:val="center"/>
          </w:tcPr>
          <w:p w:rsidR="001F6D21" w:rsidRPr="00286394" w:rsidRDefault="001F6D2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696056" w:rsidRPr="00286394" w:rsidTr="001F6D21">
        <w:trPr>
          <w:trHeight w:val="218"/>
        </w:trPr>
        <w:tc>
          <w:tcPr>
            <w:tcW w:w="1514" w:type="dxa"/>
            <w:gridSpan w:val="3"/>
            <w:shd w:val="clear" w:color="auto" w:fill="FFFF75"/>
            <w:vAlign w:val="center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Obec:</w:t>
            </w:r>
          </w:p>
        </w:tc>
        <w:tc>
          <w:tcPr>
            <w:tcW w:w="5149" w:type="dxa"/>
            <w:gridSpan w:val="18"/>
            <w:shd w:val="clear" w:color="auto" w:fill="FFFFFF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962" w:type="dxa"/>
            <w:gridSpan w:val="4"/>
            <w:shd w:val="clear" w:color="auto" w:fill="FFFF75"/>
            <w:vAlign w:val="center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3007" w:type="dxa"/>
            <w:gridSpan w:val="4"/>
            <w:shd w:val="clear" w:color="auto" w:fill="FFFFFF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696056" w:rsidRPr="00286394" w:rsidTr="000913F6">
        <w:trPr>
          <w:trHeight w:val="57"/>
        </w:trPr>
        <w:tc>
          <w:tcPr>
            <w:tcW w:w="10632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696056" w:rsidRPr="00286394" w:rsidTr="000913F6">
        <w:tc>
          <w:tcPr>
            <w:tcW w:w="10632" w:type="dxa"/>
            <w:gridSpan w:val="29"/>
            <w:shd w:val="clear" w:color="auto" w:fill="FFFF75"/>
          </w:tcPr>
          <w:p w:rsidR="00696056" w:rsidRPr="000C141A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0"/>
                <w:szCs w:val="20"/>
              </w:rPr>
            </w:pPr>
            <w:r w:rsidRPr="00286394">
              <w:rPr>
                <w:rFonts w:ascii="Candara" w:hAnsi="Candara"/>
                <w:b/>
                <w:sz w:val="20"/>
                <w:szCs w:val="20"/>
              </w:rPr>
              <w:t>ŠPECIFIKÁCIA ODBERNÉHO MIESTA</w:t>
            </w:r>
          </w:p>
        </w:tc>
      </w:tr>
      <w:tr w:rsidR="00696056" w:rsidRPr="00286394" w:rsidTr="000913F6">
        <w:trPr>
          <w:trHeight w:val="331"/>
        </w:trPr>
        <w:tc>
          <w:tcPr>
            <w:tcW w:w="1560" w:type="dxa"/>
            <w:gridSpan w:val="4"/>
            <w:shd w:val="clear" w:color="auto" w:fill="FFFF75"/>
            <w:vAlign w:val="center"/>
          </w:tcPr>
          <w:p w:rsidR="00696056" w:rsidRPr="00E52191" w:rsidRDefault="00E52191" w:rsidP="00E52191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pacing w:val="-6"/>
                <w:sz w:val="12"/>
                <w:szCs w:val="12"/>
              </w:rPr>
            </w:pPr>
            <w:r w:rsidRPr="00E52191">
              <w:rPr>
                <w:rFonts w:ascii="Candara" w:hAnsi="Candara"/>
                <w:spacing w:val="-6"/>
                <w:sz w:val="12"/>
                <w:szCs w:val="12"/>
              </w:rPr>
              <w:t>Využitie odberného miesta (byt, dom, garáž, záhrada...)</w:t>
            </w:r>
          </w:p>
        </w:tc>
        <w:tc>
          <w:tcPr>
            <w:tcW w:w="3827" w:type="dxa"/>
            <w:gridSpan w:val="12"/>
            <w:shd w:val="clear" w:color="auto" w:fill="auto"/>
            <w:vAlign w:val="center"/>
          </w:tcPr>
          <w:p w:rsidR="00696056" w:rsidRPr="000C141A" w:rsidRDefault="00696056" w:rsidP="000913F6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75"/>
            <w:vAlign w:val="center"/>
          </w:tcPr>
          <w:p w:rsidR="00696056" w:rsidRPr="000C141A" w:rsidRDefault="00696056" w:rsidP="000913F6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sz w:val="16"/>
                <w:szCs w:val="16"/>
              </w:rPr>
              <w:t>Ulica:</w:t>
            </w:r>
          </w:p>
        </w:tc>
        <w:tc>
          <w:tcPr>
            <w:tcW w:w="4111" w:type="dxa"/>
            <w:gridSpan w:val="9"/>
            <w:shd w:val="clear" w:color="auto" w:fill="auto"/>
            <w:vAlign w:val="center"/>
          </w:tcPr>
          <w:p w:rsidR="00696056" w:rsidRPr="000C141A" w:rsidRDefault="00696056" w:rsidP="000913F6">
            <w:pPr>
              <w:tabs>
                <w:tab w:val="left" w:pos="6521"/>
              </w:tabs>
              <w:spacing w:after="0" w:line="240" w:lineRule="auto"/>
              <w:jc w:val="both"/>
              <w:rPr>
                <w:rFonts w:ascii="Candara" w:hAnsi="Candara"/>
                <w:sz w:val="16"/>
                <w:szCs w:val="16"/>
              </w:rPr>
            </w:pPr>
          </w:p>
        </w:tc>
      </w:tr>
      <w:tr w:rsidR="00696056" w:rsidRPr="00286394" w:rsidTr="000913F6">
        <w:trPr>
          <w:trHeight w:val="57"/>
        </w:trPr>
        <w:tc>
          <w:tcPr>
            <w:tcW w:w="10632" w:type="dxa"/>
            <w:gridSpan w:val="29"/>
            <w:shd w:val="clear" w:color="auto" w:fill="auto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696056" w:rsidRPr="00286394" w:rsidTr="000913F6">
        <w:tc>
          <w:tcPr>
            <w:tcW w:w="1560" w:type="dxa"/>
            <w:gridSpan w:val="4"/>
            <w:shd w:val="clear" w:color="auto" w:fill="FFFF75"/>
          </w:tcPr>
          <w:p w:rsidR="00696056" w:rsidRPr="00C04E88" w:rsidRDefault="00696056" w:rsidP="000913F6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Obec:</w:t>
            </w:r>
          </w:p>
        </w:tc>
        <w:tc>
          <w:tcPr>
            <w:tcW w:w="3827" w:type="dxa"/>
            <w:gridSpan w:val="12"/>
            <w:shd w:val="clear" w:color="auto" w:fill="auto"/>
          </w:tcPr>
          <w:p w:rsidR="00696056" w:rsidRPr="00C04E88" w:rsidRDefault="00696056" w:rsidP="000913F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4"/>
            <w:shd w:val="clear" w:color="auto" w:fill="FFFF75"/>
          </w:tcPr>
          <w:p w:rsidR="00696056" w:rsidRPr="00C04E88" w:rsidRDefault="00696056" w:rsidP="000913F6">
            <w:pPr>
              <w:spacing w:after="0" w:line="240" w:lineRule="auto"/>
              <w:rPr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PSČ: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696056" w:rsidRPr="00C04E88" w:rsidRDefault="00696056" w:rsidP="000913F6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696056" w:rsidRPr="00286394" w:rsidTr="000913F6">
        <w:trPr>
          <w:trHeight w:val="57"/>
        </w:trPr>
        <w:tc>
          <w:tcPr>
            <w:tcW w:w="10632" w:type="dxa"/>
            <w:gridSpan w:val="29"/>
            <w:shd w:val="clear" w:color="auto" w:fill="auto"/>
            <w:vAlign w:val="center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jc w:val="center"/>
              <w:rPr>
                <w:rFonts w:ascii="Candara" w:hAnsi="Candara"/>
                <w:sz w:val="2"/>
                <w:szCs w:val="2"/>
              </w:rPr>
            </w:pPr>
          </w:p>
        </w:tc>
      </w:tr>
      <w:tr w:rsidR="00696056" w:rsidRPr="00286394" w:rsidTr="000913F6">
        <w:tc>
          <w:tcPr>
            <w:tcW w:w="1560" w:type="dxa"/>
            <w:gridSpan w:val="4"/>
            <w:shd w:val="clear" w:color="auto" w:fill="FFFF75"/>
          </w:tcPr>
          <w:p w:rsidR="00696056" w:rsidRPr="00C04E88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rFonts w:ascii="Candara" w:hAnsi="Candara"/>
                <w:sz w:val="16"/>
                <w:szCs w:val="16"/>
              </w:rPr>
              <w:t>Katastrálne územie</w:t>
            </w:r>
            <w:r>
              <w:rPr>
                <w:rFonts w:ascii="Candara" w:hAnsi="Candara"/>
                <w:sz w:val="16"/>
                <w:szCs w:val="16"/>
              </w:rPr>
              <w:t>:</w:t>
            </w:r>
          </w:p>
        </w:tc>
        <w:tc>
          <w:tcPr>
            <w:tcW w:w="3827" w:type="dxa"/>
            <w:gridSpan w:val="12"/>
            <w:shd w:val="clear" w:color="auto" w:fill="auto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shd w:val="clear" w:color="auto" w:fill="FFFF75"/>
          </w:tcPr>
          <w:p w:rsidR="00696056" w:rsidRPr="00C04E88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C04E88">
              <w:rPr>
                <w:rFonts w:ascii="Candara" w:hAnsi="Candara"/>
                <w:sz w:val="16"/>
                <w:szCs w:val="16"/>
              </w:rPr>
              <w:t>Číslo parcely:</w:t>
            </w:r>
          </w:p>
        </w:tc>
        <w:tc>
          <w:tcPr>
            <w:tcW w:w="4111" w:type="dxa"/>
            <w:gridSpan w:val="9"/>
            <w:shd w:val="clear" w:color="auto" w:fill="auto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sz w:val="18"/>
                <w:szCs w:val="18"/>
              </w:rPr>
            </w:pPr>
          </w:p>
        </w:tc>
      </w:tr>
      <w:tr w:rsidR="00696056" w:rsidRPr="00286394" w:rsidTr="000913F6">
        <w:trPr>
          <w:trHeight w:val="57"/>
        </w:trPr>
        <w:tc>
          <w:tcPr>
            <w:tcW w:w="10632" w:type="dxa"/>
            <w:gridSpan w:val="29"/>
            <w:shd w:val="clear" w:color="auto" w:fill="auto"/>
          </w:tcPr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E52191" w:rsidRPr="00286394" w:rsidTr="00E52191">
        <w:trPr>
          <w:trHeight w:val="380"/>
        </w:trPr>
        <w:tc>
          <w:tcPr>
            <w:tcW w:w="1372" w:type="dxa"/>
            <w:gridSpan w:val="2"/>
            <w:shd w:val="clear" w:color="auto" w:fill="FFFF75"/>
            <w:vAlign w:val="center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Odber:</w:t>
            </w: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:rsidR="00E52191" w:rsidRPr="00286394" w:rsidRDefault="00C334E4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2191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  <w:r w:rsidR="00E52191" w:rsidRPr="00286394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gridSpan w:val="3"/>
            <w:shd w:val="clear" w:color="auto" w:fill="FFFF75"/>
            <w:vAlign w:val="center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trvalý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E52191" w:rsidRPr="00286394" w:rsidRDefault="00C334E4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2191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  <w:r w:rsidR="00E52191" w:rsidRPr="00286394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gridSpan w:val="5"/>
            <w:shd w:val="clear" w:color="auto" w:fill="FFFF75"/>
            <w:vAlign w:val="center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 xml:space="preserve">krátkodobý </w:t>
            </w:r>
          </w:p>
        </w:tc>
        <w:tc>
          <w:tcPr>
            <w:tcW w:w="2410" w:type="dxa"/>
            <w:gridSpan w:val="11"/>
            <w:shd w:val="clear" w:color="auto" w:fill="FFFF69"/>
            <w:vAlign w:val="center"/>
          </w:tcPr>
          <w:p w:rsidR="00E52191" w:rsidRPr="00FD18C0" w:rsidRDefault="00E52191" w:rsidP="00F67EA0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  <w:r>
              <w:rPr>
                <w:rFonts w:ascii="Candara" w:hAnsi="Candara"/>
                <w:sz w:val="16"/>
                <w:szCs w:val="20"/>
              </w:rPr>
              <w:t>H</w:t>
            </w:r>
            <w:r w:rsidRPr="00536D59">
              <w:rPr>
                <w:rFonts w:ascii="Candara" w:hAnsi="Candara"/>
                <w:sz w:val="16"/>
                <w:szCs w:val="20"/>
              </w:rPr>
              <w:t xml:space="preserve">odnota </w:t>
            </w:r>
            <w:r>
              <w:rPr>
                <w:rFonts w:ascii="Candara" w:hAnsi="Candara"/>
                <w:sz w:val="16"/>
                <w:szCs w:val="20"/>
              </w:rPr>
              <w:t>hlavného ističa (A):</w:t>
            </w: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</w:tr>
      <w:tr w:rsidR="00E52191" w:rsidRPr="00286394" w:rsidTr="00696056">
        <w:trPr>
          <w:trHeight w:val="57"/>
        </w:trPr>
        <w:tc>
          <w:tcPr>
            <w:tcW w:w="10632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E52191" w:rsidRPr="00286394" w:rsidTr="00696056">
        <w:tc>
          <w:tcPr>
            <w:tcW w:w="10632" w:type="dxa"/>
            <w:gridSpan w:val="29"/>
            <w:shd w:val="clear" w:color="auto" w:fill="FFFF69"/>
            <w:vAlign w:val="center"/>
          </w:tcPr>
          <w:p w:rsidR="00E52191" w:rsidRPr="00C04E88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b/>
                <w:caps/>
                <w:sz w:val="20"/>
                <w:szCs w:val="20"/>
              </w:rPr>
            </w:pPr>
            <w:r w:rsidRPr="00C04E88">
              <w:rPr>
                <w:rFonts w:ascii="Candara" w:hAnsi="Candara"/>
                <w:b/>
                <w:caps/>
                <w:sz w:val="20"/>
                <w:szCs w:val="20"/>
              </w:rPr>
              <w:t xml:space="preserve">Elektrická prípojka </w:t>
            </w:r>
          </w:p>
        </w:tc>
      </w:tr>
      <w:tr w:rsidR="00E52191" w:rsidRPr="00286394" w:rsidTr="000913F6">
        <w:trPr>
          <w:trHeight w:val="57"/>
        </w:trPr>
        <w:tc>
          <w:tcPr>
            <w:tcW w:w="10632" w:type="dxa"/>
            <w:gridSpan w:val="29"/>
            <w:shd w:val="clear" w:color="auto" w:fill="auto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E52191" w:rsidRPr="00286394" w:rsidTr="00696056">
        <w:trPr>
          <w:trHeight w:val="380"/>
        </w:trPr>
        <w:tc>
          <w:tcPr>
            <w:tcW w:w="568" w:type="dxa"/>
            <w:shd w:val="clear" w:color="auto" w:fill="auto"/>
            <w:vAlign w:val="center"/>
          </w:tcPr>
          <w:p w:rsidR="00E52191" w:rsidRPr="00286394" w:rsidRDefault="00C334E4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2191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2540" w:type="dxa"/>
            <w:gridSpan w:val="7"/>
            <w:shd w:val="clear" w:color="auto" w:fill="FFFF69"/>
            <w:vAlign w:val="center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jednofázová</w:t>
            </w:r>
          </w:p>
        </w:tc>
        <w:tc>
          <w:tcPr>
            <w:tcW w:w="566" w:type="dxa"/>
            <w:gridSpan w:val="2"/>
            <w:shd w:val="clear" w:color="auto" w:fill="FFFFFF"/>
            <w:vAlign w:val="center"/>
          </w:tcPr>
          <w:p w:rsidR="00E52191" w:rsidRPr="00286394" w:rsidRDefault="00C334E4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2191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  <w:r w:rsidR="00E52191" w:rsidRPr="00286394">
              <w:rPr>
                <w:rFonts w:ascii="Candara" w:hAnsi="Candara"/>
                <w:sz w:val="16"/>
                <w:szCs w:val="16"/>
              </w:rPr>
              <w:t xml:space="preserve"> </w:t>
            </w:r>
          </w:p>
        </w:tc>
        <w:tc>
          <w:tcPr>
            <w:tcW w:w="2828" w:type="dxa"/>
            <w:gridSpan w:val="9"/>
            <w:shd w:val="clear" w:color="auto" w:fill="FFFF69"/>
            <w:vAlign w:val="center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trojfázová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E52191" w:rsidRPr="00286394" w:rsidRDefault="00C334E4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2191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3563" w:type="dxa"/>
            <w:gridSpan w:val="7"/>
            <w:shd w:val="clear" w:color="auto" w:fill="FFFF69"/>
            <w:vAlign w:val="center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zmena z jednofázovej na trojfázovú</w:t>
            </w:r>
          </w:p>
        </w:tc>
      </w:tr>
      <w:tr w:rsidR="00E52191" w:rsidRPr="00286394" w:rsidTr="000913F6">
        <w:trPr>
          <w:trHeight w:val="57"/>
        </w:trPr>
        <w:tc>
          <w:tcPr>
            <w:tcW w:w="10632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E52191" w:rsidRPr="00286394" w:rsidTr="000913F6">
        <w:trPr>
          <w:trHeight w:val="217"/>
        </w:trPr>
        <w:tc>
          <w:tcPr>
            <w:tcW w:w="2127" w:type="dxa"/>
            <w:gridSpan w:val="7"/>
            <w:vMerge w:val="restart"/>
            <w:shd w:val="clear" w:color="auto" w:fill="FFFF75"/>
            <w:vAlign w:val="center"/>
          </w:tcPr>
          <w:p w:rsidR="00E52191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Existujúca hodnota MRK*1:</w:t>
            </w:r>
          </w:p>
          <w:p w:rsidR="00E52191" w:rsidRPr="00C50343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</w:p>
        </w:tc>
        <w:tc>
          <w:tcPr>
            <w:tcW w:w="2551" w:type="dxa"/>
            <w:gridSpan w:val="7"/>
            <w:shd w:val="clear" w:color="auto" w:fill="FFFFFF"/>
            <w:vAlign w:val="center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  <w:szCs w:val="16"/>
              </w:rPr>
              <w:t>kW</w:t>
            </w:r>
            <w:proofErr w:type="spellEnd"/>
          </w:p>
        </w:tc>
        <w:tc>
          <w:tcPr>
            <w:tcW w:w="3119" w:type="dxa"/>
            <w:gridSpan w:val="13"/>
            <w:vMerge w:val="restart"/>
            <w:shd w:val="clear" w:color="auto" w:fill="FFFF75"/>
            <w:vAlign w:val="center"/>
          </w:tcPr>
          <w:p w:rsidR="00E52191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  <w:r>
              <w:rPr>
                <w:rFonts w:ascii="Candara" w:hAnsi="Candara"/>
                <w:sz w:val="16"/>
                <w:szCs w:val="16"/>
              </w:rPr>
              <w:t>Požadovaná hodnota MRK:</w:t>
            </w:r>
            <w:r w:rsidRPr="00C50343">
              <w:rPr>
                <w:rFonts w:ascii="Candara" w:hAnsi="Candara"/>
                <w:sz w:val="12"/>
                <w:szCs w:val="12"/>
              </w:rPr>
              <w:t xml:space="preserve"> </w:t>
            </w:r>
          </w:p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proofErr w:type="spellStart"/>
            <w:r>
              <w:rPr>
                <w:rFonts w:ascii="Candara" w:hAnsi="Candara"/>
                <w:sz w:val="16"/>
                <w:szCs w:val="16"/>
              </w:rPr>
              <w:t>kW</w:t>
            </w:r>
            <w:proofErr w:type="spellEnd"/>
          </w:p>
        </w:tc>
      </w:tr>
      <w:tr w:rsidR="00E52191" w:rsidRPr="00286394" w:rsidTr="000913F6">
        <w:trPr>
          <w:trHeight w:val="184"/>
        </w:trPr>
        <w:tc>
          <w:tcPr>
            <w:tcW w:w="2127" w:type="dxa"/>
            <w:gridSpan w:val="7"/>
            <w:vMerge/>
            <w:tcBorders>
              <w:top w:val="nil"/>
            </w:tcBorders>
            <w:shd w:val="clear" w:color="auto" w:fill="FFFF75"/>
            <w:vAlign w:val="center"/>
          </w:tcPr>
          <w:p w:rsidR="00E52191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551" w:type="dxa"/>
            <w:gridSpan w:val="7"/>
            <w:shd w:val="clear" w:color="auto" w:fill="FFFFFF"/>
            <w:vAlign w:val="center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</w:t>
            </w:r>
          </w:p>
        </w:tc>
        <w:tc>
          <w:tcPr>
            <w:tcW w:w="3119" w:type="dxa"/>
            <w:gridSpan w:val="13"/>
            <w:vMerge/>
            <w:tcBorders>
              <w:top w:val="nil"/>
            </w:tcBorders>
            <w:shd w:val="clear" w:color="auto" w:fill="FFFF75"/>
            <w:vAlign w:val="center"/>
          </w:tcPr>
          <w:p w:rsidR="00E52191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shd w:val="clear" w:color="auto" w:fill="FFFFFF"/>
            <w:vAlign w:val="center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jc w:val="right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A</w:t>
            </w:r>
          </w:p>
        </w:tc>
      </w:tr>
      <w:tr w:rsidR="00E52191" w:rsidRPr="00286394" w:rsidTr="000913F6">
        <w:trPr>
          <w:trHeight w:val="57"/>
        </w:trPr>
        <w:tc>
          <w:tcPr>
            <w:tcW w:w="10632" w:type="dxa"/>
            <w:gridSpan w:val="29"/>
            <w:shd w:val="clear" w:color="auto" w:fill="auto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E52191" w:rsidRPr="00286394" w:rsidTr="000913F6">
        <w:trPr>
          <w:trHeight w:val="184"/>
        </w:trPr>
        <w:tc>
          <w:tcPr>
            <w:tcW w:w="4111" w:type="dxa"/>
            <w:gridSpan w:val="12"/>
            <w:tcBorders>
              <w:top w:val="nil"/>
            </w:tcBorders>
            <w:shd w:val="clear" w:color="auto" w:fill="FFFF75"/>
            <w:vAlign w:val="center"/>
          </w:tcPr>
          <w:p w:rsidR="00E52191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Žiadosť o nadštandardnú distribúciu:</w:t>
            </w: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E52191" w:rsidRDefault="00C334E4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2191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gridSpan w:val="9"/>
            <w:tcBorders>
              <w:top w:val="nil"/>
            </w:tcBorders>
            <w:shd w:val="clear" w:color="auto" w:fill="FFFF75"/>
            <w:vAlign w:val="center"/>
          </w:tcPr>
          <w:p w:rsidR="00E52191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áno</w:t>
            </w:r>
          </w:p>
        </w:tc>
        <w:tc>
          <w:tcPr>
            <w:tcW w:w="567" w:type="dxa"/>
            <w:gridSpan w:val="4"/>
            <w:shd w:val="clear" w:color="auto" w:fill="FFFFFF"/>
            <w:vAlign w:val="center"/>
          </w:tcPr>
          <w:p w:rsidR="00E52191" w:rsidRDefault="00C334E4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52191" w:rsidRPr="00286394">
              <w:rPr>
                <w:rFonts w:ascii="Candara" w:hAnsi="Candara"/>
                <w:sz w:val="16"/>
                <w:szCs w:val="16"/>
              </w:rPr>
              <w:instrText xml:space="preserve"> FORMCHECKBOX </w:instrText>
            </w:r>
            <w:r>
              <w:rPr>
                <w:rFonts w:ascii="Candara" w:hAnsi="Candara"/>
                <w:sz w:val="16"/>
                <w:szCs w:val="16"/>
              </w:rPr>
            </w:r>
            <w:r>
              <w:rPr>
                <w:rFonts w:ascii="Candara" w:hAnsi="Candara"/>
                <w:sz w:val="16"/>
                <w:szCs w:val="16"/>
              </w:rPr>
              <w:fldChar w:fldCharType="separate"/>
            </w:r>
            <w:r w:rsidRPr="00286394">
              <w:rPr>
                <w:rFonts w:ascii="Candara" w:hAnsi="Candara"/>
                <w:sz w:val="16"/>
                <w:szCs w:val="16"/>
              </w:rPr>
              <w:fldChar w:fldCharType="end"/>
            </w:r>
          </w:p>
        </w:tc>
        <w:tc>
          <w:tcPr>
            <w:tcW w:w="2835" w:type="dxa"/>
            <w:gridSpan w:val="2"/>
            <w:shd w:val="clear" w:color="auto" w:fill="FFFF66"/>
            <w:vAlign w:val="center"/>
          </w:tcPr>
          <w:p w:rsidR="00E52191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nie</w:t>
            </w:r>
          </w:p>
        </w:tc>
      </w:tr>
      <w:tr w:rsidR="00E52191" w:rsidRPr="00286394" w:rsidTr="000913F6">
        <w:trPr>
          <w:trHeight w:val="57"/>
        </w:trPr>
        <w:tc>
          <w:tcPr>
            <w:tcW w:w="10632" w:type="dxa"/>
            <w:gridSpan w:val="29"/>
            <w:shd w:val="clear" w:color="auto" w:fill="auto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E52191" w:rsidRPr="00286394" w:rsidTr="000913F6">
        <w:tc>
          <w:tcPr>
            <w:tcW w:w="4678" w:type="dxa"/>
            <w:gridSpan w:val="14"/>
            <w:shd w:val="clear" w:color="auto" w:fill="FFFF75"/>
            <w:vAlign w:val="center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Požadovaný dátum začatia distribúcie elektriny/dodávky elektriny v prípade pripojenia nového odberného miesta:</w:t>
            </w:r>
          </w:p>
        </w:tc>
        <w:tc>
          <w:tcPr>
            <w:tcW w:w="5954" w:type="dxa"/>
            <w:gridSpan w:val="15"/>
            <w:shd w:val="clear" w:color="auto" w:fill="FFFFFF"/>
            <w:vAlign w:val="center"/>
          </w:tcPr>
          <w:p w:rsidR="00E52191" w:rsidRPr="00A22746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  <w:u w:val="single"/>
              </w:rPr>
            </w:pPr>
          </w:p>
        </w:tc>
      </w:tr>
      <w:tr w:rsidR="00E52191" w:rsidRPr="00286394" w:rsidTr="000913F6">
        <w:trPr>
          <w:trHeight w:val="57"/>
        </w:trPr>
        <w:tc>
          <w:tcPr>
            <w:tcW w:w="10632" w:type="dxa"/>
            <w:gridSpan w:val="29"/>
            <w:shd w:val="clear" w:color="auto" w:fill="auto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E52191" w:rsidRPr="00286394" w:rsidTr="000913F6">
        <w:tc>
          <w:tcPr>
            <w:tcW w:w="4678" w:type="dxa"/>
            <w:gridSpan w:val="14"/>
            <w:shd w:val="clear" w:color="auto" w:fill="FFFF75"/>
            <w:vAlign w:val="center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 xml:space="preserve">Neoddeliteľnou súčasťou </w:t>
            </w:r>
            <w:r>
              <w:rPr>
                <w:rFonts w:ascii="Candara" w:hAnsi="Candara"/>
                <w:sz w:val="16"/>
                <w:szCs w:val="16"/>
              </w:rPr>
              <w:t>žiadosti</w:t>
            </w:r>
            <w:r w:rsidRPr="00286394">
              <w:rPr>
                <w:rFonts w:ascii="Candara" w:hAnsi="Candara"/>
                <w:sz w:val="16"/>
                <w:szCs w:val="16"/>
              </w:rPr>
              <w:t xml:space="preserve"> sú tieto prílohy:</w:t>
            </w:r>
          </w:p>
        </w:tc>
        <w:tc>
          <w:tcPr>
            <w:tcW w:w="5954" w:type="dxa"/>
            <w:gridSpan w:val="15"/>
            <w:shd w:val="clear" w:color="auto" w:fill="FFFF75"/>
            <w:vAlign w:val="center"/>
          </w:tcPr>
          <w:p w:rsidR="00E52191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  <w:r w:rsidRPr="00A22746">
              <w:rPr>
                <w:rFonts w:ascii="Candara" w:hAnsi="Candara"/>
                <w:sz w:val="12"/>
                <w:szCs w:val="12"/>
                <w:u w:val="single"/>
              </w:rPr>
              <w:t>Príloha č. 1.</w:t>
            </w:r>
            <w:r w:rsidRPr="00286394">
              <w:rPr>
                <w:rFonts w:ascii="Candara" w:hAnsi="Candara"/>
                <w:sz w:val="12"/>
                <w:szCs w:val="12"/>
              </w:rPr>
              <w:t xml:space="preserve"> – </w:t>
            </w:r>
            <w:r>
              <w:rPr>
                <w:rFonts w:ascii="Candara" w:hAnsi="Candara"/>
                <w:sz w:val="12"/>
                <w:szCs w:val="12"/>
              </w:rPr>
              <w:t>prehľadný situačný plán (v mierke 1:1000, 1.2000 alebo 1:2280) s vyznačením polohy odberného miesta (objektu) a susedných objektov vrátane parcelných čísiel pozemkov a popisných čísiel objektov</w:t>
            </w:r>
            <w:r w:rsidRPr="00286394">
              <w:rPr>
                <w:rFonts w:ascii="Candara" w:hAnsi="Candara"/>
                <w:sz w:val="12"/>
                <w:szCs w:val="12"/>
              </w:rPr>
              <w:t xml:space="preserve">      </w:t>
            </w:r>
          </w:p>
          <w:p w:rsidR="00E52191" w:rsidRPr="00286394" w:rsidRDefault="00E52191" w:rsidP="0069605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2"/>
                <w:szCs w:val="12"/>
              </w:rPr>
            </w:pPr>
            <w:r w:rsidRPr="00A22746">
              <w:rPr>
                <w:rFonts w:ascii="Candara" w:hAnsi="Candara"/>
                <w:sz w:val="12"/>
                <w:szCs w:val="12"/>
                <w:u w:val="single"/>
              </w:rPr>
              <w:t>Príloha č. 2.</w:t>
            </w:r>
            <w:r>
              <w:rPr>
                <w:rFonts w:ascii="Candara" w:hAnsi="Candara"/>
                <w:sz w:val="12"/>
                <w:szCs w:val="12"/>
              </w:rPr>
              <w:t xml:space="preserve"> – kópia listu vlastníctva alebo iného dokladu, ktorým žiadateľ preukáže vlastnícky alebo nájomný vzťah k nehnuteľnosti, alebo súhlas vlastníka nehnuteľnosti s jej pripojením do distribučnej sústavy</w:t>
            </w:r>
            <w:r w:rsidRPr="00286394">
              <w:rPr>
                <w:rFonts w:ascii="Candara" w:hAnsi="Candara"/>
                <w:sz w:val="12"/>
                <w:szCs w:val="12"/>
              </w:rPr>
              <w:t xml:space="preserve">       </w:t>
            </w:r>
          </w:p>
        </w:tc>
      </w:tr>
      <w:tr w:rsidR="00E52191" w:rsidRPr="00286394" w:rsidTr="000913F6">
        <w:trPr>
          <w:trHeight w:val="57"/>
        </w:trPr>
        <w:tc>
          <w:tcPr>
            <w:tcW w:w="10632" w:type="dxa"/>
            <w:gridSpan w:val="29"/>
            <w:tcBorders>
              <w:bottom w:val="single" w:sz="4" w:space="0" w:color="auto"/>
            </w:tcBorders>
            <w:shd w:val="clear" w:color="auto" w:fill="auto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  <w:tr w:rsidR="00E52191" w:rsidRPr="00286394" w:rsidTr="000913F6">
        <w:trPr>
          <w:trHeight w:val="980"/>
        </w:trPr>
        <w:tc>
          <w:tcPr>
            <w:tcW w:w="5245" w:type="dxa"/>
            <w:gridSpan w:val="15"/>
            <w:shd w:val="clear" w:color="auto" w:fill="FFFFFF"/>
          </w:tcPr>
          <w:p w:rsidR="00E52191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 w:rsidRPr="00286394">
              <w:rPr>
                <w:rFonts w:ascii="Candara" w:hAnsi="Candara"/>
                <w:sz w:val="16"/>
                <w:szCs w:val="16"/>
              </w:rPr>
              <w:t>Dátum a miesto:</w:t>
            </w:r>
          </w:p>
          <w:p w:rsidR="00E52191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E52191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E52191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E52191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E52191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</w:p>
        </w:tc>
        <w:tc>
          <w:tcPr>
            <w:tcW w:w="5387" w:type="dxa"/>
            <w:gridSpan w:val="14"/>
            <w:shd w:val="clear" w:color="auto" w:fill="auto"/>
          </w:tcPr>
          <w:p w:rsidR="00E52191" w:rsidRPr="00286394" w:rsidRDefault="00E52191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16"/>
                <w:szCs w:val="16"/>
              </w:rPr>
            </w:pPr>
            <w:r>
              <w:rPr>
                <w:rFonts w:ascii="Candara" w:hAnsi="Candara"/>
                <w:sz w:val="16"/>
                <w:szCs w:val="16"/>
              </w:rPr>
              <w:t>Za žiadateľa:</w:t>
            </w:r>
          </w:p>
        </w:tc>
      </w:tr>
    </w:tbl>
    <w:p w:rsidR="00696056" w:rsidRDefault="00696056" w:rsidP="00696056">
      <w:pPr>
        <w:tabs>
          <w:tab w:val="left" w:pos="4000"/>
        </w:tabs>
        <w:spacing w:after="0" w:line="240" w:lineRule="auto"/>
        <w:rPr>
          <w:rFonts w:ascii="Candara" w:hAnsi="Candara"/>
          <w:sz w:val="16"/>
          <w:szCs w:val="16"/>
        </w:rPr>
      </w:pPr>
    </w:p>
    <w:p w:rsidR="00696056" w:rsidRDefault="00696056" w:rsidP="00696056">
      <w:pPr>
        <w:tabs>
          <w:tab w:val="left" w:pos="4000"/>
        </w:tabs>
        <w:spacing w:after="0" w:line="240" w:lineRule="auto"/>
        <w:rPr>
          <w:rFonts w:ascii="Candara" w:hAnsi="Candara"/>
          <w:sz w:val="12"/>
          <w:szCs w:val="12"/>
        </w:rPr>
      </w:pPr>
      <w:r>
        <w:rPr>
          <w:rFonts w:ascii="Candara" w:hAnsi="Candara"/>
          <w:sz w:val="16"/>
          <w:szCs w:val="16"/>
        </w:rPr>
        <w:t>*1</w:t>
      </w:r>
      <w:r w:rsidRPr="005E491B">
        <w:rPr>
          <w:rFonts w:ascii="Candara" w:hAnsi="Candara"/>
          <w:sz w:val="12"/>
          <w:szCs w:val="12"/>
        </w:rPr>
        <w:t xml:space="preserve"> </w:t>
      </w:r>
      <w:r>
        <w:rPr>
          <w:rFonts w:ascii="Candara" w:hAnsi="Candara"/>
          <w:sz w:val="12"/>
          <w:szCs w:val="12"/>
        </w:rPr>
        <w:t xml:space="preserve">existujúca hodnota MRK sa </w:t>
      </w:r>
      <w:r w:rsidRPr="005E491B">
        <w:rPr>
          <w:rFonts w:ascii="Candara" w:hAnsi="Candara"/>
          <w:sz w:val="12"/>
          <w:szCs w:val="12"/>
        </w:rPr>
        <w:t xml:space="preserve">vypĺňa </w:t>
      </w:r>
      <w:r>
        <w:rPr>
          <w:rFonts w:ascii="Candara" w:hAnsi="Candara"/>
          <w:sz w:val="12"/>
          <w:szCs w:val="12"/>
        </w:rPr>
        <w:t xml:space="preserve">len </w:t>
      </w:r>
      <w:r w:rsidRPr="005E491B">
        <w:rPr>
          <w:rFonts w:ascii="Candara" w:hAnsi="Candara"/>
          <w:sz w:val="12"/>
          <w:szCs w:val="12"/>
        </w:rPr>
        <w:t>pri zmene MRK</w:t>
      </w:r>
    </w:p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E52191" w:rsidRDefault="00E52191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E52191" w:rsidRDefault="00E52191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696056" w:rsidRPr="00286394" w:rsidTr="000913F6">
        <w:trPr>
          <w:trHeight w:val="57"/>
        </w:trPr>
        <w:tc>
          <w:tcPr>
            <w:tcW w:w="10632" w:type="dxa"/>
            <w:shd w:val="clear" w:color="auto" w:fill="FFFF75"/>
          </w:tcPr>
          <w:p w:rsidR="00696056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  <w:p w:rsidR="00696056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  <w:p w:rsidR="00696056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  <w:p w:rsidR="00696056" w:rsidRPr="00AD1601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"/>
                <w:szCs w:val="2"/>
              </w:rPr>
            </w:pPr>
          </w:p>
          <w:p w:rsidR="00696056" w:rsidRPr="00AD1601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caps/>
                <w:sz w:val="2"/>
                <w:szCs w:val="2"/>
              </w:rPr>
            </w:pPr>
          </w:p>
          <w:p w:rsidR="00696056" w:rsidRPr="007503A2" w:rsidRDefault="00696056" w:rsidP="000913F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hAnsiTheme="minorHAnsi"/>
                <w:b/>
                <w:caps/>
                <w:sz w:val="16"/>
                <w:szCs w:val="16"/>
                <w:u w:val="single"/>
              </w:rPr>
            </w:pPr>
            <w:r w:rsidRPr="007503A2">
              <w:rPr>
                <w:rFonts w:asciiTheme="minorHAnsi" w:hAnsiTheme="minorHAnsi"/>
                <w:b/>
                <w:caps/>
                <w:sz w:val="16"/>
                <w:szCs w:val="16"/>
                <w:u w:val="single"/>
              </w:rPr>
              <w:t>Žiadateľ svojím podpisom ďalej potvrdzuje tieto skutočnosti:</w:t>
            </w:r>
          </w:p>
          <w:p w:rsidR="00696056" w:rsidRPr="007503A2" w:rsidRDefault="00696056" w:rsidP="000913F6">
            <w:pPr>
              <w:pStyle w:val="Odsekzoznamu"/>
              <w:numPr>
                <w:ilvl w:val="0"/>
                <w:numId w:val="1"/>
              </w:numPr>
              <w:tabs>
                <w:tab w:val="clear" w:pos="1917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03A2">
              <w:rPr>
                <w:rFonts w:asciiTheme="minorHAnsi" w:hAnsiTheme="minorHAnsi"/>
                <w:sz w:val="16"/>
                <w:szCs w:val="16"/>
              </w:rPr>
              <w:t>Pripojenie elektroenergetického zariadenia slúžiaceho na pripojenie do distribučnej sústavy, vybuduje PDS alebo podnikateľ po dohode a podľa požiadaviek žiadateľa v súlade s technickými podmienkami PDS;</w:t>
            </w:r>
          </w:p>
          <w:p w:rsidR="00696056" w:rsidRPr="007503A2" w:rsidRDefault="00696056" w:rsidP="000913F6">
            <w:pPr>
              <w:pStyle w:val="Odsekzoznamu"/>
              <w:numPr>
                <w:ilvl w:val="0"/>
                <w:numId w:val="1"/>
              </w:numPr>
              <w:tabs>
                <w:tab w:val="clear" w:pos="1917"/>
              </w:tabs>
              <w:autoSpaceDE w:val="0"/>
              <w:autoSpaceDN w:val="0"/>
              <w:adjustRightInd w:val="0"/>
              <w:spacing w:after="0" w:line="240" w:lineRule="auto"/>
              <w:ind w:left="318" w:hanging="318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03A2">
              <w:rPr>
                <w:rFonts w:asciiTheme="minorHAnsi" w:hAnsiTheme="minorHAnsi"/>
                <w:sz w:val="16"/>
                <w:szCs w:val="16"/>
                <w:u w:val="single"/>
              </w:rPr>
              <w:t xml:space="preserve">Žiadateľ sa zaväzuje, </w:t>
            </w:r>
          </w:p>
          <w:p w:rsidR="00696056" w:rsidRPr="00641BA1" w:rsidRDefault="00696056" w:rsidP="000913F6">
            <w:pPr>
              <w:pStyle w:val="Odsekzoznamu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03A2">
              <w:rPr>
                <w:rFonts w:asciiTheme="minorHAnsi" w:hAnsiTheme="minorHAnsi"/>
                <w:sz w:val="16"/>
                <w:szCs w:val="16"/>
              </w:rPr>
              <w:t xml:space="preserve">uzavrieť s PDS Zmluvu o pripojení do distribučnej sústavy a Zmluvu o distribúcii elektriny a prístupe do distribučnej sústavy alebo Zmluvu o združenej </w:t>
            </w:r>
            <w:r w:rsidRPr="00641BA1">
              <w:rPr>
                <w:rFonts w:asciiTheme="minorHAnsi" w:hAnsiTheme="minorHAnsi"/>
                <w:sz w:val="16"/>
                <w:szCs w:val="16"/>
              </w:rPr>
              <w:t xml:space="preserve">dodávke elektriny. </w:t>
            </w:r>
          </w:p>
          <w:p w:rsidR="00696056" w:rsidRPr="00641BA1" w:rsidRDefault="00696056" w:rsidP="000913F6">
            <w:pPr>
              <w:pStyle w:val="Odsekzoznamu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641BA1">
              <w:rPr>
                <w:rFonts w:asciiTheme="minorHAnsi" w:hAnsiTheme="minorHAnsi"/>
                <w:sz w:val="16"/>
                <w:szCs w:val="16"/>
              </w:rPr>
              <w:t>v prípade požiadavky nadštandardnej distribúcie uzatvoriť Zmluvu o nadštandardnom pripojení.</w:t>
            </w:r>
          </w:p>
          <w:p w:rsidR="00696056" w:rsidRPr="007503A2" w:rsidRDefault="00696056" w:rsidP="000913F6">
            <w:pPr>
              <w:pStyle w:val="Odsekzoznamu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601" w:hanging="283"/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03A2">
              <w:rPr>
                <w:rFonts w:asciiTheme="minorHAnsi" w:hAnsiTheme="minorHAnsi"/>
                <w:sz w:val="16"/>
                <w:szCs w:val="16"/>
              </w:rPr>
              <w:t xml:space="preserve">odovzdať PDS platnú vyhovujúcu správu o odbornej prehliadke a skúške elektroenergetického zariadenia a umožniť realizáciu potrebných úprav pre zabezpečenie správneho merania spotreby elektriny pre </w:t>
            </w:r>
            <w:proofErr w:type="spellStart"/>
            <w:r w:rsidRPr="007503A2">
              <w:rPr>
                <w:rFonts w:asciiTheme="minorHAnsi" w:hAnsiTheme="minorHAnsi"/>
                <w:sz w:val="16"/>
                <w:szCs w:val="16"/>
              </w:rPr>
              <w:t>elektrorozvodné</w:t>
            </w:r>
            <w:proofErr w:type="spellEnd"/>
            <w:r w:rsidRPr="007503A2">
              <w:rPr>
                <w:rFonts w:asciiTheme="minorHAnsi" w:hAnsiTheme="minorHAnsi"/>
                <w:sz w:val="16"/>
                <w:szCs w:val="16"/>
              </w:rPr>
              <w:t xml:space="preserve"> zariadenie </w:t>
            </w:r>
            <w:proofErr w:type="spellStart"/>
            <w:r w:rsidRPr="007503A2">
              <w:rPr>
                <w:rFonts w:asciiTheme="minorHAnsi" w:hAnsiTheme="minorHAnsi"/>
                <w:sz w:val="16"/>
                <w:szCs w:val="16"/>
              </w:rPr>
              <w:t>nn</w:t>
            </w:r>
            <w:proofErr w:type="spellEnd"/>
            <w:r w:rsidRPr="007503A2">
              <w:rPr>
                <w:rFonts w:asciiTheme="minorHAnsi" w:hAnsiTheme="minorHAnsi"/>
                <w:sz w:val="16"/>
                <w:szCs w:val="16"/>
              </w:rPr>
              <w:t xml:space="preserve"> žiadateľa, najmä zriadenie prevádzkovej plomby hlavného ističa pred elektromerom;</w:t>
            </w:r>
          </w:p>
          <w:p w:rsidR="00696056" w:rsidRPr="007503A2" w:rsidRDefault="00696056" w:rsidP="000913F6">
            <w:pPr>
              <w:pStyle w:val="Odsekzoznamu"/>
              <w:numPr>
                <w:ilvl w:val="0"/>
                <w:numId w:val="1"/>
              </w:numPr>
              <w:tabs>
                <w:tab w:val="clear" w:pos="1917"/>
              </w:tabs>
              <w:spacing w:after="0" w:line="240" w:lineRule="auto"/>
              <w:ind w:left="318" w:hanging="318"/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03A2">
              <w:rPr>
                <w:rFonts w:asciiTheme="minorHAnsi" w:hAnsiTheme="minorHAnsi"/>
                <w:sz w:val="16"/>
                <w:szCs w:val="16"/>
                <w:u w:val="single"/>
              </w:rPr>
              <w:t>Žiadateľ berie na vedomie</w:t>
            </w:r>
            <w:r w:rsidRPr="007503A2">
              <w:rPr>
                <w:rFonts w:asciiTheme="minorHAnsi" w:hAnsiTheme="minorHAnsi"/>
                <w:sz w:val="16"/>
                <w:szCs w:val="16"/>
              </w:rPr>
              <w:t xml:space="preserve">, že v zmysle zákona č. </w:t>
            </w:r>
            <w:r w:rsidR="001819A6">
              <w:rPr>
                <w:rFonts w:asciiTheme="minorHAnsi" w:hAnsiTheme="minorHAnsi"/>
                <w:sz w:val="16"/>
                <w:szCs w:val="16"/>
              </w:rPr>
              <w:t>251</w:t>
            </w:r>
            <w:r w:rsidRPr="007503A2">
              <w:rPr>
                <w:rFonts w:asciiTheme="minorHAnsi" w:hAnsiTheme="minorHAnsi"/>
                <w:sz w:val="16"/>
                <w:szCs w:val="16"/>
              </w:rPr>
              <w:t>/20</w:t>
            </w:r>
            <w:r w:rsidR="001819A6">
              <w:rPr>
                <w:rFonts w:asciiTheme="minorHAnsi" w:hAnsiTheme="minorHAnsi"/>
                <w:sz w:val="16"/>
                <w:szCs w:val="16"/>
              </w:rPr>
              <w:t>12</w:t>
            </w:r>
            <w:r w:rsidRPr="007503A2">
              <w:rPr>
                <w:rFonts w:asciiTheme="minorHAnsi" w:hAnsiTheme="minorHAnsi"/>
                <w:sz w:val="16"/>
                <w:szCs w:val="16"/>
              </w:rPr>
              <w:t xml:space="preserve"> Z. z. o energetike a o zmene niektorých zákonov (ďalej len „zákon o energetike“) </w:t>
            </w:r>
          </w:p>
          <w:p w:rsidR="00696056" w:rsidRPr="007503A2" w:rsidRDefault="00696056" w:rsidP="000913F6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601" w:hanging="283"/>
              <w:contextualSpacing w:val="0"/>
              <w:jc w:val="both"/>
              <w:rPr>
                <w:sz w:val="16"/>
                <w:szCs w:val="16"/>
              </w:rPr>
            </w:pPr>
            <w:r w:rsidRPr="007503A2">
              <w:rPr>
                <w:sz w:val="16"/>
                <w:szCs w:val="16"/>
              </w:rPr>
              <w:t xml:space="preserve">je </w:t>
            </w:r>
            <w:r w:rsidRPr="007503A2">
              <w:rPr>
                <w:rFonts w:asciiTheme="minorHAnsi" w:hAnsiTheme="minorHAnsi"/>
                <w:sz w:val="16"/>
                <w:szCs w:val="16"/>
              </w:rPr>
              <w:t>v</w:t>
            </w:r>
            <w:r w:rsidRPr="007503A2">
              <w:rPr>
                <w:sz w:val="16"/>
                <w:szCs w:val="16"/>
              </w:rPr>
              <w:t>lastník elektrickej prípojky povinný zabezpečiť prevádzku, údržbu a opravy tak, aby elektrická prípojka neohrozila život, zdravie a majetok osôb alebo nespôsobovala poruchy v distribučnej sústave alebo v prenosovej sústave. Zasahovať do elektrickej prípojky môže vlastník elektrickej prípojky len so súhlasom prevádzkovateľa prenosovej sústavy alebo prevádzkovateľa distribučnej sústavy</w:t>
            </w:r>
            <w:r w:rsidRPr="007503A2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696056" w:rsidRPr="007503A2" w:rsidRDefault="00696056" w:rsidP="000913F6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601" w:hanging="283"/>
              <w:contextualSpacing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7503A2">
              <w:rPr>
                <w:rFonts w:asciiTheme="minorHAnsi" w:hAnsiTheme="minorHAnsi"/>
                <w:sz w:val="16"/>
                <w:szCs w:val="16"/>
              </w:rPr>
              <w:t>p</w:t>
            </w:r>
            <w:r w:rsidRPr="007503A2">
              <w:rPr>
                <w:sz w:val="16"/>
                <w:szCs w:val="16"/>
              </w:rPr>
              <w:t>revádzkovateľ prenosovej sústavy alebo prevádzkovateľ distribučnej sústavy je povinný uzatvoriť zmluvu s vlastníkom elektrickej prípojky na prevádzku, údržbu a opravu elektrickej prípojky, ak o to požiada vlastník</w:t>
            </w:r>
            <w:r w:rsidRPr="007503A2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696056" w:rsidRPr="0090031F" w:rsidRDefault="00696056" w:rsidP="000913F6">
            <w:pPr>
              <w:pStyle w:val="Odsekzoznamu"/>
              <w:numPr>
                <w:ilvl w:val="1"/>
                <w:numId w:val="1"/>
              </w:numPr>
              <w:spacing w:after="0" w:line="240" w:lineRule="auto"/>
              <w:ind w:left="601" w:hanging="283"/>
              <w:contextualSpacing w:val="0"/>
              <w:jc w:val="both"/>
              <w:rPr>
                <w:sz w:val="16"/>
                <w:szCs w:val="16"/>
              </w:rPr>
            </w:pPr>
            <w:r w:rsidRPr="007503A2">
              <w:rPr>
                <w:rFonts w:asciiTheme="minorHAnsi" w:hAnsiTheme="minorHAnsi"/>
                <w:sz w:val="16"/>
                <w:szCs w:val="16"/>
              </w:rPr>
              <w:t>realizovaním úprav podľa odseku 3 bod 3.1. vzniká PDS v zmysle § 1</w:t>
            </w:r>
            <w:r w:rsidR="001819A6">
              <w:rPr>
                <w:rFonts w:asciiTheme="minorHAnsi" w:hAnsiTheme="minorHAnsi"/>
                <w:sz w:val="16"/>
                <w:szCs w:val="16"/>
              </w:rPr>
              <w:t>1</w:t>
            </w:r>
            <w:r w:rsidRPr="007503A2">
              <w:rPr>
                <w:rFonts w:asciiTheme="minorHAnsi" w:hAnsiTheme="minorHAnsi"/>
                <w:sz w:val="16"/>
                <w:szCs w:val="16"/>
              </w:rPr>
              <w:t xml:space="preserve"> ods. 1 písm. a) zákona o energetike právo </w:t>
            </w:r>
            <w:r w:rsidRPr="007503A2">
              <w:rPr>
                <w:sz w:val="16"/>
                <w:szCs w:val="16"/>
              </w:rPr>
              <w:t>vstupovať na cudzie pozemky a do cudzích objektov a zariadení v rozsahu a spôsobom nevyhnutným na výkon povolenej činnosti</w:t>
            </w:r>
            <w:r w:rsidRPr="007503A2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90031F" w:rsidRDefault="0090031F" w:rsidP="0090031F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90031F" w:rsidRPr="0090031F" w:rsidRDefault="0090031F" w:rsidP="0090031F">
            <w:pPr>
              <w:pStyle w:val="Odsekzoznamu"/>
              <w:numPr>
                <w:ilvl w:val="0"/>
                <w:numId w:val="1"/>
              </w:numPr>
              <w:tabs>
                <w:tab w:val="clear" w:pos="1917"/>
              </w:tabs>
              <w:spacing w:after="0" w:line="240" w:lineRule="auto"/>
              <w:ind w:left="318" w:hanging="284"/>
              <w:jc w:val="both"/>
              <w:rPr>
                <w:b/>
                <w:sz w:val="16"/>
                <w:szCs w:val="16"/>
                <w:u w:val="single"/>
              </w:rPr>
            </w:pPr>
            <w:r w:rsidRPr="0090031F">
              <w:rPr>
                <w:b/>
                <w:sz w:val="16"/>
                <w:szCs w:val="16"/>
                <w:u w:val="single"/>
              </w:rPr>
              <w:t>Žiadateľ svojim podpisom udeľuje prevádzkovateľovi distribučnej sústavy súhlas na spracovanie jeho osobných údajov v zmysle zákona č. 428/2002 Z. z. o ochrane osobných údajov v znení neskorších predpisov (ďalej len „zákon o ochrane osobných údajov“).</w:t>
            </w:r>
          </w:p>
          <w:p w:rsidR="0090031F" w:rsidRDefault="0090031F" w:rsidP="0090031F">
            <w:pPr>
              <w:pStyle w:val="Pa2"/>
              <w:spacing w:line="240" w:lineRule="auto"/>
              <w:ind w:left="318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90031F" w:rsidRPr="0090031F" w:rsidRDefault="0090031F" w:rsidP="0090031F">
            <w:pPr>
              <w:pStyle w:val="Pa2"/>
              <w:spacing w:line="240" w:lineRule="auto"/>
              <w:ind w:left="318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0031F">
              <w:rPr>
                <w:rFonts w:ascii="Calibri" w:eastAsia="Calibri" w:hAnsi="Calibri" w:cs="Times New Roman"/>
                <w:sz w:val="16"/>
                <w:szCs w:val="16"/>
              </w:rPr>
              <w:t xml:space="preserve">Prevádzkovateľ distribučnej sústavy spracúva a využíva osobné údaje v rozsahu uvedenom v Žiadosti o pripojenie zariadenia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do</w:t>
            </w:r>
            <w:r w:rsidRPr="0090031F">
              <w:rPr>
                <w:rFonts w:ascii="Calibri" w:eastAsia="Calibri" w:hAnsi="Calibri" w:cs="Times New Roman"/>
                <w:sz w:val="16"/>
                <w:szCs w:val="16"/>
              </w:rPr>
              <w:t xml:space="preserve"> distribučnej sústav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y</w:t>
            </w:r>
            <w:r w:rsidRPr="0090031F">
              <w:rPr>
                <w:rFonts w:ascii="Calibri" w:eastAsia="Calibri" w:hAnsi="Calibri" w:cs="Times New Roman"/>
                <w:sz w:val="16"/>
                <w:szCs w:val="16"/>
              </w:rPr>
              <w:t xml:space="preserve"> (ďalej len „žiadosť“) a v Zmluve o pripojení zariadenia žiadateľa do distribučnej sústavy spoločnosti Letisko M. R. Štefánika – </w:t>
            </w:r>
            <w:proofErr w:type="spellStart"/>
            <w:r w:rsidRPr="0090031F">
              <w:rPr>
                <w:rFonts w:ascii="Calibri" w:eastAsia="Calibri" w:hAnsi="Calibri" w:cs="Times New Roman"/>
                <w:sz w:val="16"/>
                <w:szCs w:val="16"/>
              </w:rPr>
              <w:t>Airport</w:t>
            </w:r>
            <w:proofErr w:type="spellEnd"/>
            <w:r w:rsidRPr="0090031F">
              <w:rPr>
                <w:rFonts w:ascii="Calibri" w:eastAsia="Calibri" w:hAnsi="Calibri" w:cs="Times New Roman"/>
                <w:sz w:val="16"/>
                <w:szCs w:val="16"/>
              </w:rPr>
              <w:t xml:space="preserve"> Bratislava, a. s. (BTS) (ďalej len „zmluva“), na účel uzatvorenia a plnenia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z</w:t>
            </w:r>
            <w:r w:rsidRPr="0090031F">
              <w:rPr>
                <w:rFonts w:ascii="Calibri" w:eastAsia="Calibri" w:hAnsi="Calibri" w:cs="Times New Roman"/>
                <w:sz w:val="16"/>
                <w:szCs w:val="16"/>
              </w:rPr>
              <w:t>mluvy, jej zmeny alebo ukončenia, čo v sebe zahŕňa aj spoluprácu a poskytovanie súčinnosti orgánom verejnej moci a iným osobám v zmysle príslušných všeobecne záväzných právnych predpisov. Podstatnou náležitosťou uvedeného účelu je jednoznačná identifikácia žiadateľa pre potreby plnenia si a vymoženia povinností žiadateľa zo zmluvy, riadneho a úpl</w:t>
            </w:r>
            <w:r w:rsidRPr="0090031F">
              <w:rPr>
                <w:rFonts w:ascii="Calibri" w:eastAsia="Calibri" w:hAnsi="Calibri" w:cs="Times New Roman"/>
                <w:sz w:val="16"/>
                <w:szCs w:val="16"/>
              </w:rPr>
              <w:softHyphen/>
              <w:t xml:space="preserve">ného </w:t>
            </w:r>
            <w:proofErr w:type="spellStart"/>
            <w:r w:rsidRPr="0090031F">
              <w:rPr>
                <w:rFonts w:ascii="Calibri" w:eastAsia="Calibri" w:hAnsi="Calibri" w:cs="Times New Roman"/>
                <w:sz w:val="16"/>
                <w:szCs w:val="16"/>
              </w:rPr>
              <w:t>vyporiadania</w:t>
            </w:r>
            <w:proofErr w:type="spellEnd"/>
            <w:r w:rsidRPr="0090031F">
              <w:rPr>
                <w:rFonts w:ascii="Calibri" w:eastAsia="Calibri" w:hAnsi="Calibri" w:cs="Times New Roman"/>
                <w:sz w:val="16"/>
                <w:szCs w:val="16"/>
              </w:rPr>
              <w:t xml:space="preserve"> všetkých záväzkov a nárokov zo zmluvy. </w:t>
            </w:r>
          </w:p>
          <w:p w:rsidR="0090031F" w:rsidRPr="0090031F" w:rsidRDefault="0090031F" w:rsidP="0090031F">
            <w:pPr>
              <w:spacing w:after="0" w:line="240" w:lineRule="auto"/>
              <w:ind w:left="318"/>
              <w:rPr>
                <w:sz w:val="16"/>
                <w:szCs w:val="16"/>
              </w:rPr>
            </w:pPr>
          </w:p>
          <w:p w:rsidR="0090031F" w:rsidRPr="0090031F" w:rsidRDefault="0090031F" w:rsidP="0090031F">
            <w:pPr>
              <w:spacing w:after="0" w:line="240" w:lineRule="auto"/>
              <w:ind w:left="318"/>
              <w:jc w:val="both"/>
              <w:rPr>
                <w:sz w:val="16"/>
                <w:szCs w:val="16"/>
              </w:rPr>
            </w:pPr>
            <w:r w:rsidRPr="0090031F">
              <w:rPr>
                <w:sz w:val="16"/>
                <w:szCs w:val="16"/>
              </w:rPr>
              <w:t>Žiadateľ je v zmysle zákona o ochrane osobných údajov povinný poskytnúť prevádzkovateľovi distribučnej sústavy údaje označené v žiadosti a v zmluve ako povinné, a to údaje nevyhnutné na do</w:t>
            </w:r>
            <w:r w:rsidRPr="0090031F">
              <w:rPr>
                <w:sz w:val="16"/>
                <w:szCs w:val="16"/>
              </w:rPr>
              <w:softHyphen/>
              <w:t>siahnutie účelu ich spracúvania vymedzeného v predchádzajúcom odseku, inak má prevádzkovateľ  distribučnej sústavy právo odmietnuť uzatvorenie zmluvy.</w:t>
            </w:r>
          </w:p>
          <w:p w:rsidR="00696056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  <w:p w:rsidR="00696056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  <w:p w:rsidR="00696056" w:rsidRPr="00286394" w:rsidRDefault="00696056" w:rsidP="000913F6">
            <w:pPr>
              <w:tabs>
                <w:tab w:val="left" w:pos="6521"/>
              </w:tabs>
              <w:spacing w:after="0" w:line="240" w:lineRule="auto"/>
              <w:rPr>
                <w:rFonts w:ascii="Candara" w:hAnsi="Candara"/>
                <w:sz w:val="2"/>
                <w:szCs w:val="2"/>
              </w:rPr>
            </w:pPr>
          </w:p>
        </w:tc>
      </w:tr>
    </w:tbl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p w:rsidR="00696056" w:rsidRDefault="00696056" w:rsidP="00696056">
      <w:pPr>
        <w:tabs>
          <w:tab w:val="left" w:pos="4000"/>
        </w:tabs>
        <w:rPr>
          <w:rFonts w:ascii="Candara" w:hAnsi="Candara"/>
          <w:sz w:val="12"/>
          <w:szCs w:val="12"/>
        </w:rPr>
      </w:pPr>
    </w:p>
    <w:tbl>
      <w:tblPr>
        <w:tblStyle w:val="Mriekatabuky"/>
        <w:tblW w:w="0" w:type="auto"/>
        <w:shd w:val="clear" w:color="auto" w:fill="FFFF75"/>
        <w:tblLook w:val="04A0"/>
      </w:tblPr>
      <w:tblGrid>
        <w:gridCol w:w="10912"/>
      </w:tblGrid>
      <w:tr w:rsidR="00696056" w:rsidTr="000913F6">
        <w:trPr>
          <w:trHeight w:val="547"/>
        </w:trPr>
        <w:tc>
          <w:tcPr>
            <w:tcW w:w="10912" w:type="dxa"/>
            <w:shd w:val="clear" w:color="auto" w:fill="FFFF75"/>
          </w:tcPr>
          <w:p w:rsidR="00696056" w:rsidRDefault="00696056" w:rsidP="000913F6">
            <w:pPr>
              <w:rPr>
                <w:b/>
                <w:caps/>
                <w:sz w:val="16"/>
                <w:szCs w:val="16"/>
              </w:rPr>
            </w:pPr>
            <w:r w:rsidRPr="00875055">
              <w:rPr>
                <w:b/>
                <w:caps/>
                <w:sz w:val="16"/>
                <w:szCs w:val="16"/>
              </w:rPr>
              <w:t>Informácie pre žiadateľa:</w:t>
            </w:r>
          </w:p>
          <w:p w:rsidR="00696056" w:rsidRDefault="00696056" w:rsidP="000913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pripojenie nového odberného miesta platia ustanovenia zákona o energetike, vyhlášky Úradu pre reguláciu sieťových odvetví č. 225/2011 Z. z., ktorou sa ustanovuje cenová regulácia v </w:t>
            </w:r>
            <w:proofErr w:type="spellStart"/>
            <w:r>
              <w:rPr>
                <w:sz w:val="16"/>
                <w:szCs w:val="16"/>
              </w:rPr>
              <w:t>elektroenergetike</w:t>
            </w:r>
            <w:proofErr w:type="spellEnd"/>
            <w:r>
              <w:rPr>
                <w:sz w:val="16"/>
                <w:szCs w:val="16"/>
              </w:rPr>
              <w:t xml:space="preserve">, Technické podmienky PDS, Prevádzkový poriadok PDS, Cenník PDS a Cenník služieb PDS. </w:t>
            </w:r>
          </w:p>
          <w:p w:rsidR="00696056" w:rsidRDefault="00696056" w:rsidP="000913F6">
            <w:pPr>
              <w:rPr>
                <w:sz w:val="16"/>
                <w:szCs w:val="16"/>
              </w:rPr>
            </w:pPr>
          </w:p>
          <w:p w:rsidR="00696056" w:rsidRDefault="00696056" w:rsidP="000913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Technické podmienky PDS, Prevádzkový poriadok PDS a Cenník PDS sú zverejnené na webovom sídle PDS (</w:t>
            </w:r>
            <w:proofErr w:type="spellStart"/>
            <w:r w:rsidRPr="00622E91">
              <w:rPr>
                <w:i/>
                <w:sz w:val="16"/>
                <w:szCs w:val="16"/>
              </w:rPr>
              <w:t>www.airportbratislava.sk</w:t>
            </w:r>
            <w:proofErr w:type="spellEnd"/>
            <w:r>
              <w:rPr>
                <w:sz w:val="16"/>
                <w:szCs w:val="16"/>
              </w:rPr>
              <w:t>).</w:t>
            </w:r>
          </w:p>
          <w:p w:rsidR="00696056" w:rsidRDefault="00696056" w:rsidP="000913F6">
            <w:pPr>
              <w:rPr>
                <w:sz w:val="16"/>
                <w:szCs w:val="16"/>
              </w:rPr>
            </w:pPr>
          </w:p>
          <w:p w:rsidR="00696056" w:rsidRPr="003A7C59" w:rsidRDefault="00696056" w:rsidP="000913F6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Žiadateľ o pripojenie nového odberného miesta </w:t>
            </w:r>
            <w:r w:rsidRPr="003A7C59">
              <w:rPr>
                <w:b/>
                <w:sz w:val="16"/>
                <w:szCs w:val="16"/>
                <w:u w:val="single"/>
              </w:rPr>
              <w:t xml:space="preserve">zašle vyplnenú žiadosť poštou na adresu sídla PDS, uvedenú v záhlaví žiadosti. </w:t>
            </w:r>
          </w:p>
          <w:p w:rsidR="00696056" w:rsidRDefault="00696056" w:rsidP="000913F6">
            <w:pPr>
              <w:rPr>
                <w:sz w:val="16"/>
                <w:szCs w:val="16"/>
              </w:rPr>
            </w:pPr>
          </w:p>
          <w:p w:rsidR="00696056" w:rsidRPr="007739B8" w:rsidRDefault="00696056" w:rsidP="000913F6">
            <w:pPr>
              <w:tabs>
                <w:tab w:val="left" w:pos="426"/>
              </w:tabs>
              <w:jc w:val="both"/>
              <w:rPr>
                <w:sz w:val="16"/>
                <w:szCs w:val="16"/>
              </w:rPr>
            </w:pPr>
            <w:r w:rsidRPr="007739B8">
              <w:rPr>
                <w:sz w:val="16"/>
                <w:szCs w:val="16"/>
              </w:rPr>
              <w:t xml:space="preserve">PDS sa k úplnej žiadosti o pripojenie odberného miesta </w:t>
            </w:r>
            <w:r>
              <w:rPr>
                <w:sz w:val="16"/>
                <w:szCs w:val="16"/>
              </w:rPr>
              <w:t>žiadateľa/</w:t>
            </w:r>
            <w:r w:rsidRPr="007739B8">
              <w:rPr>
                <w:sz w:val="16"/>
                <w:szCs w:val="16"/>
              </w:rPr>
              <w:t xml:space="preserve">odberateľa elektriny do distribučnej sústavy alebo k žiadosti o zvýšenie maximálnej rezervovanej kapacity odberného miesta </w:t>
            </w:r>
            <w:r>
              <w:rPr>
                <w:sz w:val="16"/>
                <w:szCs w:val="16"/>
              </w:rPr>
              <w:t>žiadateľa/</w:t>
            </w:r>
            <w:r w:rsidRPr="007739B8">
              <w:rPr>
                <w:sz w:val="16"/>
                <w:szCs w:val="16"/>
              </w:rPr>
              <w:t>odberateľa elektriny písomne vyjadrí v lehote 15 kalendárnych dní odo dňa doručenia úplnej žiadosti. Spolu s kladným vyjadrením k pripojeniu do distribučnej sústavy zasiela PDS žiadateľovi návrh zmluvy o pripojení. PDS je viazaný návrhom zmluvy o pripojení len počas lehoty uvedenej v návrhu zmluvy o pripojení. Ak je vyjadrenie PDS k žiadosti o pripojenie záporné, PDS uvedie vo vyjadrení dôvod odmietnutia žiadosti o pripojenie.</w:t>
            </w:r>
          </w:p>
          <w:p w:rsidR="00696056" w:rsidRPr="00875055" w:rsidRDefault="00696056" w:rsidP="000913F6">
            <w:pPr>
              <w:rPr>
                <w:sz w:val="16"/>
                <w:szCs w:val="16"/>
              </w:rPr>
            </w:pPr>
          </w:p>
        </w:tc>
      </w:tr>
    </w:tbl>
    <w:p w:rsidR="00696056" w:rsidRPr="00635329" w:rsidRDefault="00696056" w:rsidP="00696056"/>
    <w:p w:rsidR="006265F5" w:rsidRDefault="006265F5"/>
    <w:sectPr w:rsidR="006265F5" w:rsidSect="00B72C48">
      <w:headerReference w:type="default" r:id="rId7"/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638" w:rsidRDefault="00D55638" w:rsidP="0041240D">
      <w:pPr>
        <w:spacing w:after="0" w:line="240" w:lineRule="auto"/>
      </w:pPr>
      <w:r>
        <w:separator/>
      </w:r>
    </w:p>
  </w:endnote>
  <w:endnote w:type="continuationSeparator" w:id="0">
    <w:p w:rsidR="00D55638" w:rsidRDefault="00D55638" w:rsidP="00412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olo ZE 11 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638" w:rsidRDefault="00D55638" w:rsidP="0041240D">
      <w:pPr>
        <w:spacing w:after="0" w:line="240" w:lineRule="auto"/>
      </w:pPr>
      <w:r>
        <w:separator/>
      </w:r>
    </w:p>
  </w:footnote>
  <w:footnote w:type="continuationSeparator" w:id="0">
    <w:p w:rsidR="00D55638" w:rsidRDefault="00D55638" w:rsidP="00412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33" w:rsidRDefault="00C334E4">
    <w:pPr>
      <w:pStyle w:val="Hlavik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s1025" type="#_x0000_t75" alt="Bts" style="position:absolute;margin-left:-10.3pt;margin-top:-5.45pt;width:73.5pt;height:18.85pt;z-index:251660288;visibility:visible" filled="t" fillcolor="yellow">
          <v:imagedata r:id="rId1" o:title="Bts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673B6"/>
    <w:multiLevelType w:val="multilevel"/>
    <w:tmpl w:val="342CE602"/>
    <w:lvl w:ilvl="0">
      <w:start w:val="1"/>
      <w:numFmt w:val="decimal"/>
      <w:lvlText w:val="%1."/>
      <w:lvlJc w:val="left"/>
      <w:pPr>
        <w:tabs>
          <w:tab w:val="num" w:pos="1917"/>
        </w:tabs>
        <w:ind w:left="1917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96056"/>
    <w:rsid w:val="001819A6"/>
    <w:rsid w:val="001F6D21"/>
    <w:rsid w:val="002E7D77"/>
    <w:rsid w:val="003463CD"/>
    <w:rsid w:val="003D2DA8"/>
    <w:rsid w:val="0041240D"/>
    <w:rsid w:val="006265F5"/>
    <w:rsid w:val="00696056"/>
    <w:rsid w:val="006C5DD6"/>
    <w:rsid w:val="00801C42"/>
    <w:rsid w:val="0090031F"/>
    <w:rsid w:val="009514AF"/>
    <w:rsid w:val="00C074B1"/>
    <w:rsid w:val="00C334E4"/>
    <w:rsid w:val="00D412BD"/>
    <w:rsid w:val="00D55638"/>
    <w:rsid w:val="00E50DA3"/>
    <w:rsid w:val="00E52191"/>
    <w:rsid w:val="00F07ECB"/>
    <w:rsid w:val="00F1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605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69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96056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59"/>
    <w:rsid w:val="00696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96056"/>
    <w:pPr>
      <w:ind w:left="720"/>
      <w:contextualSpacing/>
    </w:pPr>
  </w:style>
  <w:style w:type="paragraph" w:customStyle="1" w:styleId="Pa2">
    <w:name w:val="Pa2"/>
    <w:basedOn w:val="Normlny"/>
    <w:next w:val="Normlny"/>
    <w:uiPriority w:val="99"/>
    <w:rsid w:val="0090031F"/>
    <w:pPr>
      <w:autoSpaceDE w:val="0"/>
      <w:autoSpaceDN w:val="0"/>
      <w:adjustRightInd w:val="0"/>
      <w:spacing w:after="0" w:line="241" w:lineRule="atLeast"/>
    </w:pPr>
    <w:rPr>
      <w:rFonts w:ascii="Polo ZE 11 K" w:eastAsiaTheme="minorHAnsi" w:hAnsi="Polo ZE 11 K" w:cstheme="minorBidi"/>
      <w:sz w:val="24"/>
      <w:szCs w:val="24"/>
    </w:rPr>
  </w:style>
  <w:style w:type="character" w:customStyle="1" w:styleId="A13">
    <w:name w:val="A13"/>
    <w:uiPriority w:val="99"/>
    <w:rsid w:val="0090031F"/>
    <w:rPr>
      <w:rFonts w:cs="Polo ZE 11 K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1014</Words>
  <Characters>5786</Characters>
  <Application>Microsoft Office Word</Application>
  <DocSecurity>0</DocSecurity>
  <Lines>48</Lines>
  <Paragraphs>13</Paragraphs>
  <ScaleCrop>false</ScaleCrop>
  <Company>airport bratislava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Paprčková</dc:creator>
  <cp:keywords/>
  <dc:description/>
  <cp:lastModifiedBy>Jana Paprčková</cp:lastModifiedBy>
  <cp:revision>6</cp:revision>
  <dcterms:created xsi:type="dcterms:W3CDTF">2012-10-29T12:08:00Z</dcterms:created>
  <dcterms:modified xsi:type="dcterms:W3CDTF">2012-11-02T11:11:00Z</dcterms:modified>
</cp:coreProperties>
</file>