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605B4" w14:textId="77777777" w:rsidR="001230E9" w:rsidRPr="001230E9" w:rsidRDefault="001230E9" w:rsidP="001230E9">
      <w:pPr>
        <w:spacing w:after="120"/>
        <w:jc w:val="center"/>
        <w:rPr>
          <w:rFonts w:ascii="Tahoma" w:hAnsi="Tahoma" w:cs="Tahoma"/>
          <w:b/>
          <w:bCs/>
          <w:color w:val="447D96"/>
          <w:sz w:val="32"/>
          <w:szCs w:val="23"/>
        </w:rPr>
      </w:pPr>
      <w:proofErr w:type="spellStart"/>
      <w:r w:rsidRPr="001230E9">
        <w:rPr>
          <w:rFonts w:ascii="Tahoma" w:hAnsi="Tahoma" w:cs="Tahoma"/>
          <w:b/>
          <w:bCs/>
          <w:color w:val="447D96"/>
          <w:sz w:val="32"/>
          <w:szCs w:val="23"/>
        </w:rPr>
        <w:t>Zamestnanec</w:t>
      </w:r>
      <w:proofErr w:type="spellEnd"/>
      <w:r w:rsidRPr="001230E9">
        <w:rPr>
          <w:rFonts w:ascii="Tahoma" w:hAnsi="Tahoma" w:cs="Tahoma"/>
          <w:b/>
          <w:bCs/>
          <w:color w:val="447D96"/>
          <w:sz w:val="32"/>
          <w:szCs w:val="23"/>
        </w:rPr>
        <w:t xml:space="preserve"> </w:t>
      </w:r>
      <w:proofErr w:type="spellStart"/>
      <w:r w:rsidRPr="001230E9">
        <w:rPr>
          <w:rFonts w:ascii="Tahoma" w:hAnsi="Tahoma" w:cs="Tahoma"/>
          <w:b/>
          <w:bCs/>
          <w:color w:val="447D96"/>
          <w:sz w:val="32"/>
          <w:szCs w:val="23"/>
        </w:rPr>
        <w:t>ochrany</w:t>
      </w:r>
      <w:proofErr w:type="spellEnd"/>
      <w:r w:rsidRPr="001230E9">
        <w:rPr>
          <w:rFonts w:ascii="Tahoma" w:hAnsi="Tahoma" w:cs="Tahoma"/>
          <w:b/>
          <w:bCs/>
          <w:color w:val="447D96"/>
          <w:sz w:val="32"/>
          <w:szCs w:val="23"/>
        </w:rPr>
        <w:t xml:space="preserve"> </w:t>
      </w:r>
      <w:proofErr w:type="spellStart"/>
      <w:r w:rsidRPr="001230E9">
        <w:rPr>
          <w:rFonts w:ascii="Tahoma" w:hAnsi="Tahoma" w:cs="Tahoma"/>
          <w:b/>
          <w:bCs/>
          <w:color w:val="447D96"/>
          <w:sz w:val="32"/>
          <w:szCs w:val="23"/>
        </w:rPr>
        <w:t>letiska</w:t>
      </w:r>
      <w:proofErr w:type="spellEnd"/>
    </w:p>
    <w:p w14:paraId="77A5B263" w14:textId="77777777" w:rsidR="001230E9" w:rsidRPr="001230E9" w:rsidRDefault="001230E9" w:rsidP="001230E9">
      <w:pPr>
        <w:spacing w:after="120"/>
        <w:jc w:val="center"/>
        <w:rPr>
          <w:rFonts w:ascii="Tahoma" w:hAnsi="Tahoma" w:cs="Tahoma"/>
          <w:b/>
          <w:bCs/>
          <w:color w:val="447D96"/>
          <w:sz w:val="32"/>
          <w:szCs w:val="23"/>
        </w:rPr>
      </w:pPr>
    </w:p>
    <w:p w14:paraId="2AB984AA" w14:textId="77777777" w:rsidR="001230E9" w:rsidRPr="001230E9" w:rsidRDefault="001230E9" w:rsidP="001230E9">
      <w:pPr>
        <w:spacing w:after="120"/>
        <w:jc w:val="both"/>
        <w:rPr>
          <w:rFonts w:ascii="Tahoma" w:hAnsi="Tahoma" w:cs="Tahoma"/>
          <w:b/>
          <w:bCs/>
          <w:i/>
          <w:color w:val="447D96"/>
          <w:sz w:val="20"/>
          <w:szCs w:val="20"/>
        </w:rPr>
      </w:pP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Letisko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M. R.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Štefánika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– Airport Bratislava,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a.s.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(BTS)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hľadá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vhodného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kandidáta</w:t>
      </w:r>
      <w:proofErr w:type="spellEnd"/>
      <w:r w:rsidR="00E84844">
        <w:rPr>
          <w:rFonts w:ascii="Tahoma" w:hAnsi="Tahoma" w:cs="Tahoma"/>
          <w:bCs/>
          <w:color w:val="447D96"/>
          <w:sz w:val="20"/>
          <w:szCs w:val="20"/>
        </w:rPr>
        <w:t>/</w:t>
      </w:r>
      <w:proofErr w:type="spellStart"/>
      <w:r w:rsidR="00E84844">
        <w:rPr>
          <w:rFonts w:ascii="Tahoma" w:hAnsi="Tahoma" w:cs="Tahoma"/>
          <w:bCs/>
          <w:color w:val="447D96"/>
          <w:sz w:val="20"/>
          <w:szCs w:val="20"/>
        </w:rPr>
        <w:t>kandidátku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na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pozíciu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r w:rsidRPr="001230E9">
        <w:rPr>
          <w:rFonts w:ascii="Tahoma" w:hAnsi="Tahoma" w:cs="Tahoma"/>
          <w:b/>
          <w:bCs/>
          <w:color w:val="447D96"/>
          <w:sz w:val="20"/>
          <w:szCs w:val="20"/>
        </w:rPr>
        <w:t>„</w:t>
      </w:r>
      <w:proofErr w:type="spellStart"/>
      <w:r w:rsidRPr="001230E9">
        <w:rPr>
          <w:rFonts w:ascii="Tahoma" w:hAnsi="Tahoma" w:cs="Tahoma"/>
          <w:b/>
          <w:bCs/>
          <w:color w:val="447D96"/>
          <w:sz w:val="20"/>
          <w:szCs w:val="20"/>
        </w:rPr>
        <w:t>Zamestnanec</w:t>
      </w:r>
      <w:proofErr w:type="spellEnd"/>
      <w:r w:rsidRPr="001230E9">
        <w:rPr>
          <w:rFonts w:ascii="Tahoma" w:hAnsi="Tahoma" w:cs="Tahoma"/>
          <w:b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/>
          <w:bCs/>
          <w:color w:val="447D96"/>
          <w:sz w:val="20"/>
          <w:szCs w:val="20"/>
        </w:rPr>
        <w:t>ochrany</w:t>
      </w:r>
      <w:proofErr w:type="spellEnd"/>
      <w:r w:rsidRPr="001230E9">
        <w:rPr>
          <w:rFonts w:ascii="Tahoma" w:hAnsi="Tahoma" w:cs="Tahoma"/>
          <w:b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/>
          <w:bCs/>
          <w:color w:val="447D96"/>
          <w:sz w:val="20"/>
          <w:szCs w:val="20"/>
        </w:rPr>
        <w:t>letiska</w:t>
      </w:r>
      <w:proofErr w:type="spellEnd"/>
      <w:r w:rsidRPr="001230E9">
        <w:rPr>
          <w:rFonts w:ascii="Tahoma" w:hAnsi="Tahoma" w:cs="Tahoma"/>
          <w:b/>
          <w:bCs/>
          <w:color w:val="447D96"/>
          <w:sz w:val="20"/>
          <w:szCs w:val="20"/>
        </w:rPr>
        <w:t>ʺ.</w:t>
      </w:r>
    </w:p>
    <w:p w14:paraId="2A233B9C" w14:textId="77777777" w:rsidR="001230E9" w:rsidRPr="001230E9" w:rsidRDefault="001230E9" w:rsidP="001230E9">
      <w:pPr>
        <w:jc w:val="both"/>
        <w:rPr>
          <w:rFonts w:ascii="Tahoma" w:hAnsi="Tahoma" w:cs="Tahoma"/>
          <w:bCs/>
          <w:i/>
          <w:color w:val="447D96"/>
          <w:sz w:val="20"/>
          <w:szCs w:val="20"/>
        </w:rPr>
      </w:pPr>
    </w:p>
    <w:p w14:paraId="24B29EF3" w14:textId="77777777" w:rsidR="001230E9" w:rsidRPr="001230E9" w:rsidRDefault="001230E9" w:rsidP="001230E9">
      <w:pPr>
        <w:jc w:val="both"/>
        <w:rPr>
          <w:rFonts w:ascii="Tahoma" w:hAnsi="Tahoma" w:cs="Tahoma"/>
          <w:bCs/>
          <w:i/>
          <w:color w:val="447D96"/>
          <w:sz w:val="20"/>
          <w:szCs w:val="20"/>
        </w:rPr>
      </w:pPr>
      <w:proofErr w:type="spellStart"/>
      <w:r w:rsidRPr="001230E9">
        <w:rPr>
          <w:rFonts w:ascii="Tahoma" w:hAnsi="Tahoma" w:cs="Tahoma"/>
          <w:bCs/>
          <w:i/>
          <w:color w:val="447D96"/>
          <w:sz w:val="20"/>
          <w:szCs w:val="20"/>
        </w:rPr>
        <w:t>Informácie</w:t>
      </w:r>
      <w:proofErr w:type="spellEnd"/>
      <w:r w:rsidRPr="001230E9">
        <w:rPr>
          <w:rFonts w:ascii="Tahoma" w:hAnsi="Tahoma" w:cs="Tahoma"/>
          <w:bCs/>
          <w:i/>
          <w:color w:val="447D96"/>
          <w:sz w:val="20"/>
          <w:szCs w:val="20"/>
        </w:rPr>
        <w:t xml:space="preserve"> o </w:t>
      </w:r>
      <w:proofErr w:type="spellStart"/>
      <w:r w:rsidRPr="001230E9">
        <w:rPr>
          <w:rFonts w:ascii="Tahoma" w:hAnsi="Tahoma" w:cs="Tahoma"/>
          <w:bCs/>
          <w:i/>
          <w:color w:val="447D96"/>
          <w:sz w:val="20"/>
          <w:szCs w:val="20"/>
        </w:rPr>
        <w:t>pracovnej</w:t>
      </w:r>
      <w:proofErr w:type="spellEnd"/>
      <w:r w:rsidRPr="001230E9">
        <w:rPr>
          <w:rFonts w:ascii="Tahoma" w:hAnsi="Tahoma" w:cs="Tahoma"/>
          <w:bCs/>
          <w:i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i/>
          <w:color w:val="447D96"/>
          <w:sz w:val="20"/>
          <w:szCs w:val="20"/>
        </w:rPr>
        <w:t>pozícii</w:t>
      </w:r>
      <w:proofErr w:type="spellEnd"/>
      <w:r w:rsidRPr="001230E9">
        <w:rPr>
          <w:rFonts w:ascii="Tahoma" w:hAnsi="Tahoma" w:cs="Tahoma"/>
          <w:bCs/>
          <w:i/>
          <w:color w:val="447D96"/>
          <w:sz w:val="20"/>
          <w:szCs w:val="20"/>
        </w:rPr>
        <w:t>:</w:t>
      </w:r>
    </w:p>
    <w:p w14:paraId="73888A7E" w14:textId="77777777" w:rsidR="001230E9" w:rsidRPr="001230E9" w:rsidRDefault="001230E9" w:rsidP="001230E9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 w:rsidRPr="001230E9">
        <w:rPr>
          <w:rFonts w:ascii="Tahoma" w:hAnsi="Tahoma" w:cs="Tahoma"/>
          <w:bCs/>
          <w:color w:val="447D96"/>
          <w:sz w:val="20"/>
          <w:szCs w:val="20"/>
        </w:rPr>
        <w:t>Miesto</w:t>
      </w:r>
      <w:r w:rsidR="005B176F">
        <w:rPr>
          <w:rFonts w:ascii="Tahoma" w:hAnsi="Tahoma" w:cs="Tahoma"/>
          <w:bCs/>
          <w:color w:val="447D96"/>
          <w:sz w:val="20"/>
          <w:szCs w:val="20"/>
        </w:rPr>
        <w:t xml:space="preserve"> výkonu</w:t>
      </w:r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práce: Bratislava</w:t>
      </w:r>
    </w:p>
    <w:p w14:paraId="58360925" w14:textId="77777777" w:rsidR="001230E9" w:rsidRPr="001230E9" w:rsidRDefault="001230E9" w:rsidP="001230E9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 w:rsidRPr="001230E9">
        <w:rPr>
          <w:rFonts w:ascii="Tahoma" w:hAnsi="Tahoma" w:cs="Tahoma"/>
          <w:bCs/>
          <w:color w:val="447D96"/>
          <w:sz w:val="20"/>
          <w:szCs w:val="20"/>
        </w:rPr>
        <w:t>Termín nástupu: dohodou</w:t>
      </w:r>
    </w:p>
    <w:p w14:paraId="2C09B692" w14:textId="77777777" w:rsidR="001230E9" w:rsidRDefault="001230E9" w:rsidP="001230E9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 w:rsidRPr="001230E9">
        <w:rPr>
          <w:rFonts w:ascii="Tahoma" w:hAnsi="Tahoma" w:cs="Tahoma"/>
          <w:bCs/>
          <w:color w:val="447D96"/>
          <w:sz w:val="20"/>
          <w:szCs w:val="20"/>
        </w:rPr>
        <w:t>Druh pracovného pomeru: práca na zmeny v nepretržitej prevádzke</w:t>
      </w:r>
    </w:p>
    <w:p w14:paraId="0BADC89F" w14:textId="45037C59" w:rsidR="001230E9" w:rsidRPr="0053745A" w:rsidRDefault="00FB4664" w:rsidP="0053745A">
      <w:pPr>
        <w:pStyle w:val="ListParagraph"/>
        <w:numPr>
          <w:ilvl w:val="0"/>
          <w:numId w:val="1"/>
        </w:numPr>
        <w:spacing w:line="254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>
        <w:rPr>
          <w:rFonts w:ascii="Tahoma" w:hAnsi="Tahoma" w:cs="Tahoma"/>
          <w:bCs/>
          <w:color w:val="447D96"/>
          <w:sz w:val="20"/>
          <w:szCs w:val="20"/>
        </w:rPr>
        <w:t xml:space="preserve">Plat: </w:t>
      </w:r>
      <w:r w:rsidR="001B58B5">
        <w:rPr>
          <w:rFonts w:ascii="Tahoma" w:hAnsi="Tahoma" w:cs="Tahoma"/>
          <w:bCs/>
          <w:color w:val="447D96"/>
          <w:sz w:val="20"/>
          <w:szCs w:val="20"/>
        </w:rPr>
        <w:t>94</w:t>
      </w:r>
      <w:r w:rsidR="001714B9">
        <w:rPr>
          <w:rFonts w:ascii="Tahoma" w:hAnsi="Tahoma" w:cs="Tahoma"/>
          <w:bCs/>
          <w:color w:val="447D96"/>
          <w:sz w:val="20"/>
          <w:szCs w:val="20"/>
        </w:rPr>
        <w:t>5</w:t>
      </w:r>
      <w:r w:rsidR="0053745A">
        <w:rPr>
          <w:rFonts w:ascii="Tahoma" w:hAnsi="Tahoma" w:cs="Tahoma"/>
          <w:bCs/>
          <w:color w:val="447D96"/>
          <w:sz w:val="20"/>
          <w:szCs w:val="20"/>
        </w:rPr>
        <w:t xml:space="preserve"> € / mes. brutto +</w:t>
      </w:r>
      <w:r w:rsidR="00104092">
        <w:rPr>
          <w:rFonts w:ascii="Tahoma" w:hAnsi="Tahoma" w:cs="Tahoma"/>
          <w:bCs/>
          <w:color w:val="447D96"/>
          <w:sz w:val="20"/>
          <w:szCs w:val="20"/>
        </w:rPr>
        <w:t xml:space="preserve"> po absolvovaní </w:t>
      </w:r>
      <w:r>
        <w:rPr>
          <w:rFonts w:ascii="Tahoma" w:hAnsi="Tahoma" w:cs="Tahoma"/>
          <w:bCs/>
          <w:color w:val="447D96"/>
          <w:sz w:val="20"/>
          <w:szCs w:val="20"/>
        </w:rPr>
        <w:t xml:space="preserve">interného kvalifikačného kurzu nárast mzdy </w:t>
      </w:r>
      <w:r w:rsidR="00104092">
        <w:rPr>
          <w:rFonts w:ascii="Tahoma" w:hAnsi="Tahoma" w:cs="Tahoma"/>
          <w:bCs/>
          <w:color w:val="447D96"/>
          <w:sz w:val="20"/>
          <w:szCs w:val="20"/>
        </w:rPr>
        <w:t>+</w:t>
      </w:r>
      <w:r w:rsidR="0053745A">
        <w:rPr>
          <w:rFonts w:ascii="Tahoma" w:hAnsi="Tahoma" w:cs="Tahoma"/>
          <w:bCs/>
          <w:color w:val="447D96"/>
          <w:sz w:val="20"/>
          <w:szCs w:val="20"/>
        </w:rPr>
        <w:t xml:space="preserve"> príplatky za víkendy, sviatky a nočné zmeny</w:t>
      </w:r>
    </w:p>
    <w:p w14:paraId="24F63D7A" w14:textId="77777777" w:rsidR="001230E9" w:rsidRPr="001230E9" w:rsidRDefault="001230E9" w:rsidP="001230E9">
      <w:pPr>
        <w:jc w:val="both"/>
        <w:rPr>
          <w:rFonts w:ascii="Tahoma" w:hAnsi="Tahoma" w:cs="Tahoma"/>
          <w:bCs/>
          <w:i/>
          <w:color w:val="447D96"/>
          <w:sz w:val="20"/>
          <w:szCs w:val="20"/>
        </w:rPr>
      </w:pPr>
      <w:proofErr w:type="spellStart"/>
      <w:r w:rsidRPr="001230E9">
        <w:rPr>
          <w:rFonts w:ascii="Tahoma" w:hAnsi="Tahoma" w:cs="Tahoma"/>
          <w:bCs/>
          <w:i/>
          <w:color w:val="447D96"/>
          <w:sz w:val="20"/>
          <w:szCs w:val="20"/>
        </w:rPr>
        <w:t>Náplň</w:t>
      </w:r>
      <w:proofErr w:type="spellEnd"/>
      <w:r w:rsidRPr="001230E9">
        <w:rPr>
          <w:rFonts w:ascii="Tahoma" w:hAnsi="Tahoma" w:cs="Tahoma"/>
          <w:bCs/>
          <w:i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i/>
          <w:color w:val="447D96"/>
          <w:sz w:val="20"/>
          <w:szCs w:val="20"/>
        </w:rPr>
        <w:t>práce</w:t>
      </w:r>
      <w:proofErr w:type="spellEnd"/>
      <w:r w:rsidRPr="001230E9">
        <w:rPr>
          <w:rFonts w:ascii="Tahoma" w:hAnsi="Tahoma" w:cs="Tahoma"/>
          <w:bCs/>
          <w:i/>
          <w:color w:val="447D96"/>
          <w:sz w:val="20"/>
          <w:szCs w:val="20"/>
        </w:rPr>
        <w:t>:</w:t>
      </w:r>
    </w:p>
    <w:p w14:paraId="15A13043" w14:textId="77777777" w:rsidR="001230E9" w:rsidRPr="001230E9" w:rsidRDefault="001230E9" w:rsidP="001230E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 w:rsidRPr="001230E9">
        <w:rPr>
          <w:rFonts w:ascii="Tahoma" w:hAnsi="Tahoma" w:cs="Tahoma"/>
          <w:bCs/>
          <w:color w:val="447D96"/>
          <w:sz w:val="20"/>
          <w:szCs w:val="20"/>
        </w:rPr>
        <w:t>Zabezpečovať na vstupných bodoch vstupno-výstupný režim do vyhradených bezpečnostných priestorov a vykonávať jeho monitorovanie,</w:t>
      </w:r>
    </w:p>
    <w:p w14:paraId="63C543FE" w14:textId="77777777" w:rsidR="001230E9" w:rsidRPr="001230E9" w:rsidRDefault="001230E9" w:rsidP="001230E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Vykonávať ochranu hranice medzi plochami na hrane verejného priestoru a letovej časti letiska a areálu letiska, </w:t>
      </w:r>
    </w:p>
    <w:p w14:paraId="21CE5652" w14:textId="77777777" w:rsidR="001230E9" w:rsidRPr="001230E9" w:rsidRDefault="001230E9" w:rsidP="001230E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Vykonávať hliadkovú činnosť vo verejných priestoroch letiska mimo priestorov v termináli, </w:t>
      </w:r>
    </w:p>
    <w:p w14:paraId="03D2429D" w14:textId="77777777" w:rsidR="001230E9" w:rsidRPr="001230E9" w:rsidRDefault="001230E9" w:rsidP="001230E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 w:rsidRPr="001230E9">
        <w:rPr>
          <w:rFonts w:ascii="Tahoma" w:hAnsi="Tahoma" w:cs="Tahoma"/>
          <w:bCs/>
          <w:color w:val="447D96"/>
          <w:sz w:val="20"/>
          <w:szCs w:val="20"/>
        </w:rPr>
        <w:t>Vykonávať stálu strážnu službu a fyzickú ochranu letiska ako strategického objektu a majetku letiska v rozsahu príslušnej legislatívy týkajúcej sa prevádzkovania súkromných bezpečnostných služieb.</w:t>
      </w:r>
    </w:p>
    <w:p w14:paraId="345224B4" w14:textId="77777777" w:rsidR="001230E9" w:rsidRPr="001230E9" w:rsidRDefault="001230E9" w:rsidP="001230E9">
      <w:pPr>
        <w:pStyle w:val="ListParagraph"/>
        <w:spacing w:line="27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</w:p>
    <w:p w14:paraId="4E56D28D" w14:textId="77777777" w:rsidR="001230E9" w:rsidRPr="001230E9" w:rsidRDefault="001230E9" w:rsidP="001230E9">
      <w:pPr>
        <w:jc w:val="both"/>
        <w:rPr>
          <w:rFonts w:ascii="Tahoma" w:hAnsi="Tahoma" w:cs="Tahoma"/>
          <w:bCs/>
          <w:i/>
          <w:color w:val="447D96"/>
          <w:sz w:val="20"/>
          <w:szCs w:val="20"/>
        </w:rPr>
      </w:pPr>
      <w:proofErr w:type="spellStart"/>
      <w:r w:rsidRPr="001230E9">
        <w:rPr>
          <w:rFonts w:ascii="Tahoma" w:hAnsi="Tahoma" w:cs="Tahoma"/>
          <w:bCs/>
          <w:i/>
          <w:color w:val="447D96"/>
          <w:sz w:val="20"/>
          <w:szCs w:val="20"/>
        </w:rPr>
        <w:t>Vhodný</w:t>
      </w:r>
      <w:proofErr w:type="spellEnd"/>
      <w:r w:rsidRPr="001230E9">
        <w:rPr>
          <w:rFonts w:ascii="Tahoma" w:hAnsi="Tahoma" w:cs="Tahoma"/>
          <w:bCs/>
          <w:i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i/>
          <w:color w:val="447D96"/>
          <w:sz w:val="20"/>
          <w:szCs w:val="20"/>
        </w:rPr>
        <w:t>kandidát</w:t>
      </w:r>
      <w:proofErr w:type="spellEnd"/>
      <w:r w:rsidRPr="001230E9">
        <w:rPr>
          <w:rFonts w:ascii="Tahoma" w:hAnsi="Tahoma" w:cs="Tahoma"/>
          <w:bCs/>
          <w:i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i/>
          <w:color w:val="447D96"/>
          <w:sz w:val="20"/>
          <w:szCs w:val="20"/>
        </w:rPr>
        <w:t>spĺňa</w:t>
      </w:r>
      <w:proofErr w:type="spellEnd"/>
      <w:r w:rsidRPr="001230E9">
        <w:rPr>
          <w:rFonts w:ascii="Tahoma" w:hAnsi="Tahoma" w:cs="Tahoma"/>
          <w:bCs/>
          <w:i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i/>
          <w:color w:val="447D96"/>
          <w:sz w:val="20"/>
          <w:szCs w:val="20"/>
        </w:rPr>
        <w:t>nasledovné</w:t>
      </w:r>
      <w:proofErr w:type="spellEnd"/>
      <w:r w:rsidRPr="001230E9">
        <w:rPr>
          <w:rFonts w:ascii="Tahoma" w:hAnsi="Tahoma" w:cs="Tahoma"/>
          <w:bCs/>
          <w:i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i/>
          <w:color w:val="447D96"/>
          <w:sz w:val="20"/>
          <w:szCs w:val="20"/>
        </w:rPr>
        <w:t>požiadavky</w:t>
      </w:r>
      <w:proofErr w:type="spellEnd"/>
      <w:r w:rsidRPr="001230E9">
        <w:rPr>
          <w:rFonts w:ascii="Tahoma" w:hAnsi="Tahoma" w:cs="Tahoma"/>
          <w:bCs/>
          <w:i/>
          <w:color w:val="447D96"/>
          <w:sz w:val="20"/>
          <w:szCs w:val="20"/>
        </w:rPr>
        <w:t>:</w:t>
      </w:r>
    </w:p>
    <w:p w14:paraId="73D837CC" w14:textId="2F479FF2" w:rsidR="001230E9" w:rsidRPr="001230E9" w:rsidRDefault="001230E9" w:rsidP="001230E9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 w:rsidRPr="001230E9">
        <w:rPr>
          <w:rFonts w:ascii="Tahoma" w:hAnsi="Tahoma" w:cs="Tahoma"/>
          <w:bCs/>
          <w:color w:val="447D96"/>
          <w:sz w:val="20"/>
          <w:szCs w:val="20"/>
        </w:rPr>
        <w:t>Ukončené stredoškolské vzdelanie</w:t>
      </w:r>
      <w:r w:rsidR="001714B9">
        <w:rPr>
          <w:rFonts w:ascii="Tahoma" w:hAnsi="Tahoma" w:cs="Tahoma"/>
          <w:bCs/>
          <w:color w:val="447D96"/>
          <w:sz w:val="20"/>
          <w:szCs w:val="20"/>
        </w:rPr>
        <w:t xml:space="preserve"> s maturitou</w:t>
      </w:r>
    </w:p>
    <w:p w14:paraId="48E17F60" w14:textId="3E5FADAC" w:rsidR="001230E9" w:rsidRDefault="001230E9" w:rsidP="001230E9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 w:rsidRPr="001230E9">
        <w:rPr>
          <w:rFonts w:ascii="Tahoma" w:hAnsi="Tahoma" w:cs="Tahoma"/>
          <w:bCs/>
          <w:color w:val="447D96"/>
          <w:sz w:val="20"/>
          <w:szCs w:val="20"/>
        </w:rPr>
        <w:t>Preukaz odbornej spôsobilosti na prácu v</w:t>
      </w:r>
      <w:r w:rsidR="00EB44E9">
        <w:rPr>
          <w:rFonts w:ascii="Tahoma" w:hAnsi="Tahoma" w:cs="Tahoma"/>
          <w:bCs/>
          <w:color w:val="447D96"/>
          <w:sz w:val="20"/>
          <w:szCs w:val="20"/>
        </w:rPr>
        <w:t> </w:t>
      </w:r>
      <w:r w:rsidRPr="001230E9">
        <w:rPr>
          <w:rFonts w:ascii="Tahoma" w:hAnsi="Tahoma" w:cs="Tahoma"/>
          <w:bCs/>
          <w:color w:val="447D96"/>
          <w:sz w:val="20"/>
          <w:szCs w:val="20"/>
        </w:rPr>
        <w:t>SBS</w:t>
      </w:r>
    </w:p>
    <w:p w14:paraId="2BEFE2FE" w14:textId="2D543E43" w:rsidR="00EB44E9" w:rsidRDefault="00EB44E9" w:rsidP="001230E9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 w:rsidRPr="00EB44E9">
        <w:rPr>
          <w:rFonts w:ascii="Tahoma" w:hAnsi="Tahoma" w:cs="Tahoma"/>
          <w:bCs/>
          <w:color w:val="447D96"/>
          <w:sz w:val="20"/>
          <w:szCs w:val="20"/>
        </w:rPr>
        <w:t>Ochota a spôsobilosť pracovať na zmeny</w:t>
      </w:r>
    </w:p>
    <w:p w14:paraId="13E551C1" w14:textId="34890B60" w:rsidR="00EB44E9" w:rsidRDefault="00EB44E9" w:rsidP="00EB44E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 w:rsidRPr="00B20A5B">
        <w:rPr>
          <w:rFonts w:ascii="Tahoma" w:hAnsi="Tahoma" w:cs="Tahoma"/>
          <w:bCs/>
          <w:color w:val="447D96"/>
          <w:sz w:val="20"/>
          <w:szCs w:val="20"/>
        </w:rPr>
        <w:t>Základná znalosť anglického jazyka</w:t>
      </w:r>
    </w:p>
    <w:p w14:paraId="08862610" w14:textId="58E91AD5" w:rsidR="00EB44E9" w:rsidRPr="00EB44E9" w:rsidRDefault="00EB44E9" w:rsidP="00EB44E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 w:rsidRPr="00B20A5B">
        <w:rPr>
          <w:rFonts w:ascii="Tahoma" w:hAnsi="Tahoma" w:cs="Tahoma"/>
          <w:bCs/>
          <w:color w:val="447D96"/>
          <w:sz w:val="20"/>
          <w:szCs w:val="20"/>
        </w:rPr>
        <w:t>Vysoká miera odolnosti voči stresu</w:t>
      </w:r>
    </w:p>
    <w:p w14:paraId="1BFD0CC4" w14:textId="19BA0A53" w:rsidR="00F75333" w:rsidRPr="00F75333" w:rsidRDefault="00F75333" w:rsidP="00F75333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>
        <w:rPr>
          <w:rFonts w:ascii="Tahoma" w:hAnsi="Tahoma" w:cs="Tahoma"/>
          <w:bCs/>
          <w:color w:val="447D96"/>
          <w:sz w:val="20"/>
          <w:szCs w:val="20"/>
        </w:rPr>
        <w:t>Spoľahlivosť</w:t>
      </w:r>
    </w:p>
    <w:p w14:paraId="73CA80E4" w14:textId="3BFA9E0C" w:rsidR="001230E9" w:rsidRDefault="001714B9" w:rsidP="001230E9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>
        <w:rPr>
          <w:rFonts w:ascii="Tahoma" w:hAnsi="Tahoma" w:cs="Tahoma"/>
          <w:bCs/>
          <w:color w:val="447D96"/>
          <w:sz w:val="20"/>
          <w:szCs w:val="20"/>
        </w:rPr>
        <w:t>Trestná a priestupková b</w:t>
      </w:r>
      <w:r w:rsidR="001230E9" w:rsidRPr="001230E9">
        <w:rPr>
          <w:rFonts w:ascii="Tahoma" w:hAnsi="Tahoma" w:cs="Tahoma"/>
          <w:bCs/>
          <w:color w:val="447D96"/>
          <w:sz w:val="20"/>
          <w:szCs w:val="20"/>
        </w:rPr>
        <w:t xml:space="preserve">ezúhonnosť </w:t>
      </w:r>
    </w:p>
    <w:p w14:paraId="3ABFA257" w14:textId="77777777" w:rsidR="001230E9" w:rsidRPr="001230E9" w:rsidRDefault="001230E9" w:rsidP="001230E9">
      <w:pPr>
        <w:spacing w:line="256" w:lineRule="auto"/>
        <w:jc w:val="both"/>
        <w:rPr>
          <w:rFonts w:ascii="Tahoma" w:hAnsi="Tahoma" w:cs="Tahoma"/>
          <w:bCs/>
          <w:i/>
          <w:color w:val="447D96"/>
          <w:sz w:val="20"/>
          <w:szCs w:val="20"/>
        </w:rPr>
      </w:pPr>
      <w:proofErr w:type="spellStart"/>
      <w:r w:rsidRPr="001230E9">
        <w:rPr>
          <w:rFonts w:ascii="Tahoma" w:hAnsi="Tahoma" w:cs="Tahoma"/>
          <w:bCs/>
          <w:i/>
          <w:color w:val="447D96"/>
          <w:sz w:val="20"/>
          <w:szCs w:val="20"/>
        </w:rPr>
        <w:t>Výhodou</w:t>
      </w:r>
      <w:proofErr w:type="spellEnd"/>
      <w:r w:rsidRPr="001230E9">
        <w:rPr>
          <w:rFonts w:ascii="Tahoma" w:hAnsi="Tahoma" w:cs="Tahoma"/>
          <w:bCs/>
          <w:i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i/>
          <w:color w:val="447D96"/>
          <w:sz w:val="20"/>
          <w:szCs w:val="20"/>
        </w:rPr>
        <w:t>sú</w:t>
      </w:r>
      <w:proofErr w:type="spellEnd"/>
      <w:r w:rsidRPr="001230E9">
        <w:rPr>
          <w:rFonts w:ascii="Tahoma" w:hAnsi="Tahoma" w:cs="Tahoma"/>
          <w:bCs/>
          <w:i/>
          <w:color w:val="447D96"/>
          <w:sz w:val="20"/>
          <w:szCs w:val="20"/>
        </w:rPr>
        <w:t xml:space="preserve">: </w:t>
      </w:r>
    </w:p>
    <w:p w14:paraId="42A9A2B6" w14:textId="77777777" w:rsidR="001230E9" w:rsidRPr="001230E9" w:rsidRDefault="001230E9" w:rsidP="001230E9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 w:rsidRPr="001230E9">
        <w:rPr>
          <w:rFonts w:ascii="Tahoma" w:hAnsi="Tahoma" w:cs="Tahoma"/>
          <w:bCs/>
          <w:color w:val="447D96"/>
          <w:sz w:val="20"/>
          <w:szCs w:val="20"/>
        </w:rPr>
        <w:t>Vodičský preukaz</w:t>
      </w:r>
    </w:p>
    <w:p w14:paraId="5C09E1A0" w14:textId="32BB4E57" w:rsidR="00797ECA" w:rsidRDefault="001230E9" w:rsidP="00797ECA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 w:rsidRPr="001230E9">
        <w:rPr>
          <w:rFonts w:ascii="Tahoma" w:hAnsi="Tahoma" w:cs="Tahoma"/>
          <w:bCs/>
          <w:color w:val="447D96"/>
          <w:sz w:val="20"/>
          <w:szCs w:val="20"/>
        </w:rPr>
        <w:t>Počítačové zručnosti</w:t>
      </w:r>
    </w:p>
    <w:p w14:paraId="56B92DAE" w14:textId="191A5065" w:rsidR="00F75333" w:rsidRPr="001714B9" w:rsidRDefault="00F75333" w:rsidP="00797ECA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 w:rsidRPr="001230E9">
        <w:rPr>
          <w:rFonts w:ascii="Tahoma" w:hAnsi="Tahoma" w:cs="Tahoma"/>
          <w:bCs/>
          <w:color w:val="447D96"/>
          <w:sz w:val="20"/>
          <w:szCs w:val="20"/>
        </w:rPr>
        <w:t>Zbrojný preukaz skupiny C</w:t>
      </w:r>
    </w:p>
    <w:p w14:paraId="41D7D709" w14:textId="77777777" w:rsidR="001B58B5" w:rsidRDefault="001B58B5" w:rsidP="00797ECA">
      <w:pPr>
        <w:spacing w:line="256" w:lineRule="auto"/>
        <w:jc w:val="both"/>
        <w:rPr>
          <w:rFonts w:ascii="Tahoma" w:hAnsi="Tahoma" w:cs="Tahoma"/>
          <w:bCs/>
          <w:i/>
          <w:color w:val="447D96"/>
          <w:sz w:val="20"/>
          <w:szCs w:val="20"/>
        </w:rPr>
      </w:pPr>
    </w:p>
    <w:p w14:paraId="7E970A02" w14:textId="77777777" w:rsidR="001B58B5" w:rsidRDefault="001B58B5" w:rsidP="00797ECA">
      <w:pPr>
        <w:spacing w:line="256" w:lineRule="auto"/>
        <w:jc w:val="both"/>
        <w:rPr>
          <w:rFonts w:ascii="Tahoma" w:hAnsi="Tahoma" w:cs="Tahoma"/>
          <w:bCs/>
          <w:i/>
          <w:color w:val="447D96"/>
          <w:sz w:val="20"/>
          <w:szCs w:val="20"/>
        </w:rPr>
      </w:pPr>
    </w:p>
    <w:p w14:paraId="41EA78CD" w14:textId="77777777" w:rsidR="001B58B5" w:rsidRDefault="001B58B5" w:rsidP="00797ECA">
      <w:pPr>
        <w:spacing w:line="256" w:lineRule="auto"/>
        <w:jc w:val="both"/>
        <w:rPr>
          <w:rFonts w:ascii="Tahoma" w:hAnsi="Tahoma" w:cs="Tahoma"/>
          <w:bCs/>
          <w:i/>
          <w:color w:val="447D96"/>
          <w:sz w:val="20"/>
          <w:szCs w:val="20"/>
        </w:rPr>
      </w:pPr>
    </w:p>
    <w:p w14:paraId="55E7299F" w14:textId="77777777" w:rsidR="001B58B5" w:rsidRDefault="001B58B5" w:rsidP="00797ECA">
      <w:pPr>
        <w:spacing w:line="256" w:lineRule="auto"/>
        <w:jc w:val="both"/>
        <w:rPr>
          <w:rFonts w:ascii="Tahoma" w:hAnsi="Tahoma" w:cs="Tahoma"/>
          <w:bCs/>
          <w:i/>
          <w:color w:val="447D96"/>
          <w:sz w:val="20"/>
          <w:szCs w:val="20"/>
        </w:rPr>
      </w:pPr>
    </w:p>
    <w:p w14:paraId="0221B1A3" w14:textId="5B292E6E" w:rsidR="00797ECA" w:rsidRDefault="00797ECA" w:rsidP="00797ECA">
      <w:pPr>
        <w:spacing w:line="256" w:lineRule="auto"/>
        <w:jc w:val="both"/>
        <w:rPr>
          <w:rFonts w:ascii="Tahoma" w:hAnsi="Tahoma" w:cs="Tahoma"/>
          <w:bCs/>
          <w:i/>
          <w:color w:val="447D96"/>
          <w:sz w:val="20"/>
          <w:szCs w:val="20"/>
        </w:rPr>
      </w:pPr>
      <w:proofErr w:type="spellStart"/>
      <w:r>
        <w:rPr>
          <w:rFonts w:ascii="Tahoma" w:hAnsi="Tahoma" w:cs="Tahoma"/>
          <w:bCs/>
          <w:i/>
          <w:color w:val="447D96"/>
          <w:sz w:val="20"/>
          <w:szCs w:val="20"/>
        </w:rPr>
        <w:lastRenderedPageBreak/>
        <w:t>Zamestnanecké</w:t>
      </w:r>
      <w:proofErr w:type="spellEnd"/>
      <w:r>
        <w:rPr>
          <w:rFonts w:ascii="Tahoma" w:hAnsi="Tahoma" w:cs="Tahoma"/>
          <w:bCs/>
          <w:i/>
          <w:color w:val="447D96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i/>
          <w:color w:val="447D96"/>
          <w:sz w:val="20"/>
          <w:szCs w:val="20"/>
        </w:rPr>
        <w:t>výhody</w:t>
      </w:r>
      <w:proofErr w:type="spellEnd"/>
      <w:r>
        <w:rPr>
          <w:rFonts w:ascii="Tahoma" w:hAnsi="Tahoma" w:cs="Tahoma"/>
          <w:bCs/>
          <w:i/>
          <w:color w:val="447D96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bCs/>
          <w:i/>
          <w:color w:val="447D96"/>
          <w:sz w:val="20"/>
          <w:szCs w:val="20"/>
        </w:rPr>
        <w:t>benefity</w:t>
      </w:r>
      <w:proofErr w:type="spellEnd"/>
      <w:r>
        <w:rPr>
          <w:rFonts w:ascii="Tahoma" w:hAnsi="Tahoma" w:cs="Tahoma"/>
          <w:bCs/>
          <w:i/>
          <w:color w:val="447D96"/>
          <w:sz w:val="20"/>
          <w:szCs w:val="20"/>
        </w:rPr>
        <w:t>:</w:t>
      </w:r>
    </w:p>
    <w:p w14:paraId="242F4EA6" w14:textId="77777777" w:rsidR="00797ECA" w:rsidRPr="00797ECA" w:rsidRDefault="00797ECA" w:rsidP="00797ECA">
      <w:pPr>
        <w:pStyle w:val="ListParagraph"/>
        <w:numPr>
          <w:ilvl w:val="0"/>
          <w:numId w:val="5"/>
        </w:numPr>
        <w:spacing w:line="25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 w:rsidRPr="00797ECA">
        <w:rPr>
          <w:rFonts w:ascii="Tahoma" w:hAnsi="Tahoma" w:cs="Tahoma"/>
          <w:bCs/>
          <w:color w:val="447D96"/>
          <w:sz w:val="20"/>
          <w:szCs w:val="20"/>
        </w:rPr>
        <w:t>Príspevok na doplnkové dôchodkové sporenie</w:t>
      </w:r>
    </w:p>
    <w:p w14:paraId="45E8EB0E" w14:textId="77777777" w:rsidR="00797ECA" w:rsidRPr="00797ECA" w:rsidRDefault="00797ECA" w:rsidP="00797ECA">
      <w:pPr>
        <w:pStyle w:val="ListParagraph"/>
        <w:numPr>
          <w:ilvl w:val="0"/>
          <w:numId w:val="5"/>
        </w:numPr>
        <w:spacing w:line="25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  <w:r w:rsidRPr="00797ECA">
        <w:rPr>
          <w:rFonts w:ascii="Tahoma" w:hAnsi="Tahoma" w:cs="Tahoma"/>
          <w:bCs/>
          <w:color w:val="447D96"/>
          <w:sz w:val="20"/>
          <w:szCs w:val="20"/>
        </w:rPr>
        <w:t>Parkovanie a posilňovňa pre zamestnancov zdarma</w:t>
      </w:r>
    </w:p>
    <w:p w14:paraId="138E4D22" w14:textId="625F416B" w:rsidR="00797ECA" w:rsidRPr="001B58B5" w:rsidRDefault="00797ECA" w:rsidP="00797ECA">
      <w:pPr>
        <w:pStyle w:val="ListParagraph"/>
        <w:numPr>
          <w:ilvl w:val="0"/>
          <w:numId w:val="5"/>
        </w:numPr>
        <w:spacing w:line="256" w:lineRule="auto"/>
        <w:jc w:val="both"/>
        <w:rPr>
          <w:rFonts w:ascii="Tahoma" w:hAnsi="Tahoma" w:cs="Tahoma"/>
          <w:bCs/>
          <w:i/>
          <w:color w:val="447D96"/>
          <w:sz w:val="20"/>
          <w:szCs w:val="20"/>
        </w:rPr>
      </w:pPr>
      <w:r w:rsidRPr="00797ECA">
        <w:rPr>
          <w:rFonts w:ascii="Tahoma" w:hAnsi="Tahoma" w:cs="Tahoma"/>
          <w:bCs/>
          <w:color w:val="447D96"/>
          <w:sz w:val="20"/>
          <w:szCs w:val="20"/>
        </w:rPr>
        <w:t xml:space="preserve">Možnosť využitia </w:t>
      </w:r>
      <w:proofErr w:type="spellStart"/>
      <w:r w:rsidRPr="00797ECA">
        <w:rPr>
          <w:rFonts w:ascii="Tahoma" w:hAnsi="Tahoma" w:cs="Tahoma"/>
          <w:bCs/>
          <w:color w:val="447D96"/>
          <w:sz w:val="20"/>
          <w:szCs w:val="20"/>
        </w:rPr>
        <w:t>Multisport</w:t>
      </w:r>
      <w:proofErr w:type="spellEnd"/>
      <w:r w:rsidRPr="00797ECA">
        <w:rPr>
          <w:rFonts w:ascii="Tahoma" w:hAnsi="Tahoma" w:cs="Tahoma"/>
          <w:bCs/>
          <w:color w:val="447D96"/>
          <w:sz w:val="20"/>
          <w:szCs w:val="20"/>
        </w:rPr>
        <w:t xml:space="preserve"> karty</w:t>
      </w:r>
    </w:p>
    <w:p w14:paraId="4F15A27A" w14:textId="77777777" w:rsidR="001B58B5" w:rsidRPr="0084284D" w:rsidRDefault="001B58B5" w:rsidP="001B58B5">
      <w:pPr>
        <w:pStyle w:val="ListParagraph"/>
        <w:numPr>
          <w:ilvl w:val="0"/>
          <w:numId w:val="5"/>
        </w:numPr>
        <w:spacing w:after="0"/>
        <w:jc w:val="both"/>
        <w:rPr>
          <w:rFonts w:ascii="Tahoma" w:hAnsi="Tahoma" w:cs="Tahoma"/>
          <w:bCs/>
          <w:color w:val="447D96"/>
          <w:sz w:val="20"/>
          <w:szCs w:val="20"/>
        </w:rPr>
      </w:pPr>
      <w:r w:rsidRPr="0084284D">
        <w:rPr>
          <w:rFonts w:ascii="Tahoma" w:hAnsi="Tahoma" w:cs="Tahoma"/>
          <w:bCs/>
          <w:color w:val="447D96"/>
          <w:sz w:val="20"/>
          <w:szCs w:val="20"/>
        </w:rPr>
        <w:t>Atraktívne a zaujímavé pracovné prostredie</w:t>
      </w:r>
    </w:p>
    <w:p w14:paraId="7B5D8DCB" w14:textId="58C06D3C" w:rsidR="001B58B5" w:rsidRPr="001B58B5" w:rsidRDefault="001B58B5" w:rsidP="001B58B5">
      <w:pPr>
        <w:pStyle w:val="ListParagraph"/>
        <w:numPr>
          <w:ilvl w:val="0"/>
          <w:numId w:val="5"/>
        </w:numPr>
        <w:spacing w:after="0"/>
        <w:jc w:val="both"/>
        <w:rPr>
          <w:rFonts w:ascii="Tahoma" w:hAnsi="Tahoma" w:cs="Tahoma"/>
          <w:bCs/>
          <w:color w:val="447D96"/>
          <w:sz w:val="20"/>
          <w:szCs w:val="20"/>
        </w:rPr>
      </w:pPr>
      <w:r w:rsidRPr="0084284D">
        <w:rPr>
          <w:rFonts w:ascii="Tahoma" w:hAnsi="Tahoma" w:cs="Tahoma"/>
          <w:bCs/>
          <w:color w:val="447D96"/>
          <w:sz w:val="20"/>
          <w:szCs w:val="20"/>
        </w:rPr>
        <w:t>Výborný pracovný kolektív, ľudský a ústretový prístup</w:t>
      </w:r>
    </w:p>
    <w:p w14:paraId="5531CB0C" w14:textId="77777777" w:rsidR="00797ECA" w:rsidRPr="00797ECA" w:rsidRDefault="00797ECA" w:rsidP="00797ECA">
      <w:pPr>
        <w:spacing w:line="25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</w:p>
    <w:p w14:paraId="72475FF3" w14:textId="77777777" w:rsidR="001230E9" w:rsidRPr="001230E9" w:rsidRDefault="001230E9" w:rsidP="001230E9">
      <w:pPr>
        <w:pStyle w:val="ListParagraph"/>
        <w:spacing w:line="256" w:lineRule="auto"/>
        <w:jc w:val="both"/>
        <w:rPr>
          <w:rFonts w:ascii="Tahoma" w:hAnsi="Tahoma" w:cs="Tahoma"/>
          <w:bCs/>
          <w:color w:val="447D96"/>
          <w:sz w:val="20"/>
          <w:szCs w:val="20"/>
        </w:rPr>
      </w:pPr>
    </w:p>
    <w:p w14:paraId="3738F041" w14:textId="77777777" w:rsidR="001230E9" w:rsidRPr="001230E9" w:rsidRDefault="001230E9" w:rsidP="001230E9">
      <w:pPr>
        <w:jc w:val="both"/>
        <w:rPr>
          <w:rFonts w:ascii="Tahoma" w:hAnsi="Tahoma" w:cs="Tahoma"/>
          <w:bCs/>
          <w:color w:val="447D96"/>
          <w:sz w:val="20"/>
          <w:szCs w:val="20"/>
          <w:u w:val="single"/>
        </w:rPr>
      </w:pPr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V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prípade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záujmu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prosím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zašlite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Váš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životopis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v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slovenskom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jazyku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e-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mailom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na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adresu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hyperlink r:id="rId7" w:history="1">
        <w:r w:rsidRPr="005F3341">
          <w:rPr>
            <w:rStyle w:val="Hyperlink"/>
            <w:rFonts w:ascii="Tahoma" w:hAnsi="Tahoma" w:cs="Tahoma"/>
            <w:sz w:val="20"/>
            <w:szCs w:val="20"/>
          </w:rPr>
          <w:t>kariera@bts.aero</w:t>
        </w:r>
      </w:hyperlink>
      <w:r>
        <w:rPr>
          <w:rFonts w:ascii="Tahoma" w:hAnsi="Tahoma" w:cs="Tahoma"/>
          <w:color w:val="447D96"/>
          <w:sz w:val="20"/>
          <w:szCs w:val="20"/>
        </w:rPr>
        <w:t xml:space="preserve"> </w:t>
      </w:r>
      <w:r w:rsidRPr="001230E9">
        <w:rPr>
          <w:rFonts w:ascii="Tahoma" w:hAnsi="Tahoma" w:cs="Tahoma"/>
          <w:color w:val="447D96"/>
          <w:sz w:val="20"/>
          <w:szCs w:val="20"/>
        </w:rPr>
        <w:t xml:space="preserve">  </w:t>
      </w:r>
      <w:r w:rsidRPr="001230E9">
        <w:rPr>
          <w:rStyle w:val="Hyperlink"/>
          <w:rFonts w:ascii="Tahoma" w:hAnsi="Tahoma" w:cs="Tahoma"/>
          <w:bCs/>
          <w:color w:val="447D96"/>
          <w:sz w:val="20"/>
          <w:szCs w:val="20"/>
          <w:u w:val="none"/>
        </w:rPr>
        <w:t xml:space="preserve"> </w:t>
      </w:r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a do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predmetu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uveďte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r w:rsidRPr="001B58B5">
        <w:rPr>
          <w:rFonts w:ascii="Tahoma" w:hAnsi="Tahoma" w:cs="Tahoma"/>
          <w:b/>
          <w:color w:val="447D96"/>
          <w:sz w:val="20"/>
          <w:szCs w:val="20"/>
        </w:rPr>
        <w:t>„</w:t>
      </w:r>
      <w:proofErr w:type="spellStart"/>
      <w:r w:rsidRPr="001B58B5">
        <w:rPr>
          <w:rFonts w:ascii="Tahoma" w:hAnsi="Tahoma" w:cs="Tahoma"/>
          <w:b/>
          <w:color w:val="447D96"/>
          <w:sz w:val="20"/>
          <w:szCs w:val="20"/>
        </w:rPr>
        <w:t>Zamestnanec</w:t>
      </w:r>
      <w:proofErr w:type="spellEnd"/>
      <w:r w:rsidRPr="001B58B5">
        <w:rPr>
          <w:rFonts w:ascii="Tahoma" w:hAnsi="Tahoma" w:cs="Tahoma"/>
          <w:b/>
          <w:color w:val="447D96"/>
          <w:sz w:val="20"/>
          <w:szCs w:val="20"/>
        </w:rPr>
        <w:t xml:space="preserve"> </w:t>
      </w:r>
      <w:proofErr w:type="spellStart"/>
      <w:r w:rsidRPr="001B58B5">
        <w:rPr>
          <w:rFonts w:ascii="Tahoma" w:hAnsi="Tahoma" w:cs="Tahoma"/>
          <w:b/>
          <w:color w:val="447D96"/>
          <w:sz w:val="20"/>
          <w:szCs w:val="20"/>
        </w:rPr>
        <w:t>ochrany</w:t>
      </w:r>
      <w:proofErr w:type="spellEnd"/>
      <w:r w:rsidRPr="001B58B5">
        <w:rPr>
          <w:rFonts w:ascii="Tahoma" w:hAnsi="Tahoma" w:cs="Tahoma"/>
          <w:b/>
          <w:color w:val="447D96"/>
          <w:sz w:val="20"/>
          <w:szCs w:val="20"/>
        </w:rPr>
        <w:t xml:space="preserve"> </w:t>
      </w:r>
      <w:proofErr w:type="spellStart"/>
      <w:r w:rsidRPr="001B58B5">
        <w:rPr>
          <w:rFonts w:ascii="Tahoma" w:hAnsi="Tahoma" w:cs="Tahoma"/>
          <w:b/>
          <w:color w:val="447D96"/>
          <w:sz w:val="20"/>
          <w:szCs w:val="20"/>
        </w:rPr>
        <w:t>letiska</w:t>
      </w:r>
      <w:proofErr w:type="spellEnd"/>
      <w:r w:rsidRPr="001B58B5">
        <w:rPr>
          <w:rFonts w:ascii="Tahoma" w:hAnsi="Tahoma" w:cs="Tahoma"/>
          <w:b/>
          <w:color w:val="447D96"/>
          <w:sz w:val="20"/>
          <w:szCs w:val="20"/>
        </w:rPr>
        <w:t>ʺ</w:t>
      </w:r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. Do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samotného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e-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mailu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uveďte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prosím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aj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nižšie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uvedený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súhlas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so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spracovaním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osobných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údajov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.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Váš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životopis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starostlivo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posúdime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.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Vzhľadom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na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veľký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záujem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zo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strany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uchádzačov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bohužiaľ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nie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je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možné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kontaktovať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každého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kandidáta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osobne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.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Kontaktovať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preto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budeme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iba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vybraných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uchádzačov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,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ktorí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najviac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spĺňajú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požadované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kritériá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.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Ďakujeme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za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pochopenie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a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tešíme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sa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na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prípadnú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 xml:space="preserve"> </w:t>
      </w:r>
      <w:proofErr w:type="spellStart"/>
      <w:r w:rsidRPr="001230E9">
        <w:rPr>
          <w:rFonts w:ascii="Tahoma" w:hAnsi="Tahoma" w:cs="Tahoma"/>
          <w:bCs/>
          <w:color w:val="447D96"/>
          <w:sz w:val="20"/>
          <w:szCs w:val="20"/>
        </w:rPr>
        <w:t>spoluprácu</w:t>
      </w:r>
      <w:proofErr w:type="spellEnd"/>
      <w:r w:rsidRPr="001230E9">
        <w:rPr>
          <w:rFonts w:ascii="Tahoma" w:hAnsi="Tahoma" w:cs="Tahoma"/>
          <w:bCs/>
          <w:color w:val="447D96"/>
          <w:sz w:val="20"/>
          <w:szCs w:val="20"/>
        </w:rPr>
        <w:t>.</w:t>
      </w:r>
    </w:p>
    <w:p w14:paraId="1E65B493" w14:textId="77777777" w:rsidR="001230E9" w:rsidRPr="001230E9" w:rsidRDefault="00421291" w:rsidP="001230E9">
      <w:pPr>
        <w:jc w:val="both"/>
        <w:rPr>
          <w:rFonts w:ascii="Tahoma" w:hAnsi="Tahoma" w:cs="Tahoma"/>
          <w:bCs/>
          <w:color w:val="447D96"/>
          <w:sz w:val="18"/>
          <w:szCs w:val="18"/>
        </w:rPr>
      </w:pPr>
      <w:r>
        <w:rPr>
          <w:rFonts w:ascii="Tahoma" w:hAnsi="Tahoma" w:cs="Tahoma"/>
          <w:bCs/>
          <w:color w:val="427D9A"/>
          <w:sz w:val="20"/>
          <w:szCs w:val="23"/>
        </w:rPr>
        <w:t xml:space="preserve">„V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zmysle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zákona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č. 18/2018</w:t>
      </w:r>
      <w:r w:rsidRPr="002D54A9"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 w:rsidRPr="002D54A9">
        <w:rPr>
          <w:rFonts w:ascii="Tahoma" w:hAnsi="Tahoma" w:cs="Tahoma"/>
          <w:bCs/>
          <w:color w:val="427D9A"/>
          <w:sz w:val="20"/>
          <w:szCs w:val="23"/>
        </w:rPr>
        <w:t>Z.z.</w:t>
      </w:r>
      <w:proofErr w:type="spellEnd"/>
      <w:r w:rsidRPr="002D54A9">
        <w:rPr>
          <w:rFonts w:ascii="Tahoma" w:hAnsi="Tahoma" w:cs="Tahoma"/>
          <w:bCs/>
          <w:color w:val="427D9A"/>
          <w:sz w:val="20"/>
          <w:szCs w:val="23"/>
        </w:rPr>
        <w:t xml:space="preserve"> o </w:t>
      </w:r>
      <w:proofErr w:type="spellStart"/>
      <w:r w:rsidRPr="002D54A9">
        <w:rPr>
          <w:rFonts w:ascii="Tahoma" w:hAnsi="Tahoma" w:cs="Tahoma"/>
          <w:bCs/>
          <w:color w:val="427D9A"/>
          <w:sz w:val="20"/>
          <w:szCs w:val="23"/>
        </w:rPr>
        <w:t>ochrane</w:t>
      </w:r>
      <w:proofErr w:type="spellEnd"/>
      <w:r w:rsidRPr="002D54A9"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 w:rsidRPr="002D54A9">
        <w:rPr>
          <w:rFonts w:ascii="Tahoma" w:hAnsi="Tahoma" w:cs="Tahoma"/>
          <w:bCs/>
          <w:color w:val="427D9A"/>
          <w:sz w:val="20"/>
          <w:szCs w:val="23"/>
        </w:rPr>
        <w:t>osobných</w:t>
      </w:r>
      <w:proofErr w:type="spellEnd"/>
      <w:r w:rsidRPr="002D54A9"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 w:rsidRPr="002D54A9">
        <w:rPr>
          <w:rFonts w:ascii="Tahoma" w:hAnsi="Tahoma" w:cs="Tahoma"/>
          <w:bCs/>
          <w:color w:val="427D9A"/>
          <w:sz w:val="20"/>
          <w:szCs w:val="23"/>
        </w:rPr>
        <w:t>údajov</w:t>
      </w:r>
      <w:proofErr w:type="spellEnd"/>
      <w:r w:rsidRPr="002D54A9">
        <w:rPr>
          <w:rFonts w:ascii="Tahoma" w:hAnsi="Tahoma" w:cs="Tahoma"/>
          <w:bCs/>
          <w:color w:val="427D9A"/>
          <w:sz w:val="20"/>
          <w:szCs w:val="23"/>
        </w:rPr>
        <w:t xml:space="preserve"> a o </w:t>
      </w:r>
      <w:proofErr w:type="spellStart"/>
      <w:r w:rsidRPr="002D54A9">
        <w:rPr>
          <w:rFonts w:ascii="Tahoma" w:hAnsi="Tahoma" w:cs="Tahoma"/>
          <w:bCs/>
          <w:color w:val="427D9A"/>
          <w:sz w:val="20"/>
          <w:szCs w:val="23"/>
        </w:rPr>
        <w:t>zmene</w:t>
      </w:r>
      <w:proofErr w:type="spellEnd"/>
      <w:r w:rsidRPr="002D54A9">
        <w:rPr>
          <w:rFonts w:ascii="Tahoma" w:hAnsi="Tahoma" w:cs="Tahoma"/>
          <w:bCs/>
          <w:color w:val="427D9A"/>
          <w:sz w:val="20"/>
          <w:szCs w:val="23"/>
        </w:rPr>
        <w:t xml:space="preserve"> a</w:t>
      </w:r>
      <w:r>
        <w:rPr>
          <w:rFonts w:ascii="Tahoma" w:hAnsi="Tahoma" w:cs="Tahoma"/>
          <w:bCs/>
          <w:color w:val="427D9A"/>
          <w:sz w:val="20"/>
          <w:szCs w:val="23"/>
        </w:rPr>
        <w:t> 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Nariadenia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Európskeho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parlamentu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a Rady (EÚ) 2016/679 z 27.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apríla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2016 o 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ochrane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fyzických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osôb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pri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spracúvaní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osobných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údajov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a o 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voľnom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pohybe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takýchto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údajov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,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ktorým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sa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zrušuje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smernica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95/46/ES o 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ochrane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osobných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údajov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dobrovoľne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súhlasím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so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správou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,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spracovaním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a 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uchovaním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mojich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osobných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údajov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prevádzkovateľom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Letisko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M.R.Štefánika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– Airport Bratislava, a. s. (BTS)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uvedených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v 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životopise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a 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motivačnom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liste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a 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iných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prílohách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súvisiacich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s 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hľadaním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práce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,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ktoré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som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poskytol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>/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poskytla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vyššie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uvedenej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spoločnosti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prostredníctvom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internetovej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stránky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hyperlink r:id="rId8" w:history="1">
        <w:r w:rsidRPr="00F240D8">
          <w:rPr>
            <w:rStyle w:val="Hyperlink"/>
            <w:rFonts w:ascii="Tahoma" w:hAnsi="Tahoma" w:cs="Tahoma"/>
            <w:bCs/>
            <w:sz w:val="20"/>
            <w:szCs w:val="23"/>
          </w:rPr>
          <w:t>www.bts.aero</w:t>
        </w:r>
      </w:hyperlink>
      <w:r>
        <w:rPr>
          <w:rFonts w:ascii="Tahoma" w:hAnsi="Tahoma" w:cs="Tahoma"/>
          <w:bCs/>
          <w:color w:val="427D9A"/>
          <w:sz w:val="20"/>
          <w:szCs w:val="23"/>
        </w:rPr>
        <w:t xml:space="preserve"> v 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rámci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počítačovej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siete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internet, za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účelom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uloženia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do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databázy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záujemcov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o 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prácu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pre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hľadanie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vhodného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zamestnanca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.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Pri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spracúvaní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osobných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údajov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v 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žiadnom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prípade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nebude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dochádzať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k 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cezhraničnému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prenosu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do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tretích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krajín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.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Môj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súhlas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môžem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kedykoľvek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odvolať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,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inak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súhlas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zanikne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po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uplynutí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3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rokov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odo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dňa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jeho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udelenia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a 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údaje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budú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anonymizované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a 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ďalej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využívané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pre </w:t>
      </w:r>
      <w:proofErr w:type="spellStart"/>
      <w:r>
        <w:rPr>
          <w:rFonts w:ascii="Tahoma" w:hAnsi="Tahoma" w:cs="Tahoma"/>
          <w:bCs/>
          <w:color w:val="427D9A"/>
          <w:sz w:val="20"/>
          <w:szCs w:val="23"/>
        </w:rPr>
        <w:t>štatistické</w:t>
      </w:r>
      <w:proofErr w:type="spellEnd"/>
      <w:r>
        <w:rPr>
          <w:rFonts w:ascii="Tahoma" w:hAnsi="Tahoma" w:cs="Tahoma"/>
          <w:bCs/>
          <w:color w:val="427D9A"/>
          <w:sz w:val="20"/>
          <w:szCs w:val="23"/>
        </w:rPr>
        <w:t xml:space="preserve"> </w:t>
      </w:r>
      <w:proofErr w:type="spellStart"/>
      <w:proofErr w:type="gramStart"/>
      <w:r>
        <w:rPr>
          <w:rFonts w:ascii="Tahoma" w:hAnsi="Tahoma" w:cs="Tahoma"/>
          <w:bCs/>
          <w:color w:val="427D9A"/>
          <w:sz w:val="20"/>
          <w:szCs w:val="23"/>
        </w:rPr>
        <w:t>účely</w:t>
      </w:r>
      <w:proofErr w:type="spellEnd"/>
      <w:r w:rsidRPr="002D54A9">
        <w:rPr>
          <w:rFonts w:ascii="Tahoma" w:hAnsi="Tahoma" w:cs="Tahoma"/>
          <w:bCs/>
          <w:color w:val="427D9A"/>
          <w:sz w:val="20"/>
          <w:szCs w:val="23"/>
        </w:rPr>
        <w:t>.“</w:t>
      </w:r>
      <w:proofErr w:type="gramEnd"/>
    </w:p>
    <w:p w14:paraId="3ECD1F67" w14:textId="77777777" w:rsidR="0038656B" w:rsidRDefault="0038656B">
      <w:pPr>
        <w:rPr>
          <w:lang w:val="sk-SK"/>
        </w:rPr>
      </w:pPr>
    </w:p>
    <w:p w14:paraId="5E3A8E81" w14:textId="77777777" w:rsidR="00B525CC" w:rsidRDefault="00B525CC">
      <w:pPr>
        <w:rPr>
          <w:lang w:val="sk-SK"/>
        </w:rPr>
      </w:pPr>
    </w:p>
    <w:p w14:paraId="0779CDC6" w14:textId="77777777" w:rsidR="00B525CC" w:rsidRPr="00B525CC" w:rsidRDefault="00B525CC">
      <w:pPr>
        <w:rPr>
          <w:lang w:val="sk-SK"/>
        </w:rPr>
      </w:pPr>
    </w:p>
    <w:sectPr w:rsidR="00B525CC" w:rsidRPr="00B525CC" w:rsidSect="00BE77F8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1E9DF" w14:textId="77777777" w:rsidR="00CD42FE" w:rsidRDefault="00CD42FE" w:rsidP="00833C97">
      <w:pPr>
        <w:spacing w:after="0" w:line="240" w:lineRule="auto"/>
      </w:pPr>
      <w:r>
        <w:separator/>
      </w:r>
    </w:p>
  </w:endnote>
  <w:endnote w:type="continuationSeparator" w:id="0">
    <w:p w14:paraId="41371565" w14:textId="77777777" w:rsidR="00CD42FE" w:rsidRDefault="00CD42FE" w:rsidP="008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F8D0" w14:textId="77777777" w:rsidR="00833C97" w:rsidRDefault="001230E9">
    <w:pPr>
      <w:pStyle w:val="Footer"/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7642DCA4" wp14:editId="7E176D32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5941060" cy="639445"/>
          <wp:effectExtent l="0" t="0" r="2540" b="8255"/>
          <wp:wrapNone/>
          <wp:docPr id="15" name="Obrázok 15" descr="svk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vk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8D7D0" w14:textId="77777777" w:rsidR="00CD42FE" w:rsidRDefault="00CD42FE" w:rsidP="00833C97">
      <w:pPr>
        <w:spacing w:after="0" w:line="240" w:lineRule="auto"/>
      </w:pPr>
      <w:r>
        <w:separator/>
      </w:r>
    </w:p>
  </w:footnote>
  <w:footnote w:type="continuationSeparator" w:id="0">
    <w:p w14:paraId="54F03E5F" w14:textId="77777777" w:rsidR="00CD42FE" w:rsidRDefault="00CD42FE" w:rsidP="008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F6CF1" w14:textId="77777777" w:rsidR="00833C97" w:rsidRDefault="00CD42FE">
    <w:pPr>
      <w:pStyle w:val="Header"/>
    </w:pPr>
    <w:r>
      <w:rPr>
        <w:noProof/>
      </w:rPr>
      <w:pict w14:anchorId="716FBB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19688" o:spid="_x0000_s1035" type="#_x0000_t75" style="position:absolute;margin-left:0;margin-top:0;width:446.25pt;height:630.75pt;z-index:-251659264;mso-position-horizontal:center;mso-position-horizontal-relative:margin;mso-position-vertical:center;mso-position-vertical-relative:margin" o:allowincell="f">
          <v:imagedata r:id="rId1" o:title="a4-sk-copy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42A6A" w14:textId="77777777" w:rsidR="00833C97" w:rsidRDefault="001230E9" w:rsidP="00833C97">
    <w:pPr>
      <w:pStyle w:val="Header"/>
      <w:ind w:left="-284"/>
    </w:pPr>
    <w:r>
      <w:rPr>
        <w:noProof/>
        <w:lang w:val="sk-SK" w:eastAsia="sk-SK"/>
      </w:rPr>
      <w:drawing>
        <wp:anchor distT="0" distB="0" distL="114300" distR="114300" simplePos="0" relativeHeight="251658240" behindDoc="0" locked="0" layoutInCell="1" allowOverlap="1" wp14:anchorId="6684EC28" wp14:editId="1464B365">
          <wp:simplePos x="0" y="0"/>
          <wp:positionH relativeFrom="column">
            <wp:posOffset>-914400</wp:posOffset>
          </wp:positionH>
          <wp:positionV relativeFrom="paragraph">
            <wp:posOffset>-885825</wp:posOffset>
          </wp:positionV>
          <wp:extent cx="7800975" cy="1333500"/>
          <wp:effectExtent l="0" t="0" r="0" b="0"/>
          <wp:wrapNone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083A" w14:textId="77777777" w:rsidR="00833C97" w:rsidRDefault="00CD42FE">
    <w:pPr>
      <w:pStyle w:val="Header"/>
    </w:pPr>
    <w:r>
      <w:rPr>
        <w:noProof/>
      </w:rPr>
      <w:pict w14:anchorId="63C50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19687" o:spid="_x0000_s1034" type="#_x0000_t75" style="position:absolute;margin-left:0;margin-top:0;width:446.25pt;height:630.75pt;z-index:-251660288;mso-position-horizontal:center;mso-position-horizontal-relative:margin;mso-position-vertical:center;mso-position-vertical-relative:margin" o:allowincell="f">
          <v:imagedata r:id="rId1" o:title="a4-sk-copy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41CE4"/>
    <w:multiLevelType w:val="hybridMultilevel"/>
    <w:tmpl w:val="17B248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524BE"/>
    <w:multiLevelType w:val="hybridMultilevel"/>
    <w:tmpl w:val="719CDB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470E0"/>
    <w:multiLevelType w:val="hybridMultilevel"/>
    <w:tmpl w:val="3E744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0233B"/>
    <w:multiLevelType w:val="hybridMultilevel"/>
    <w:tmpl w:val="9B92C8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51811">
    <w:abstractNumId w:val="1"/>
  </w:num>
  <w:num w:numId="2" w16cid:durableId="1433670983">
    <w:abstractNumId w:val="0"/>
  </w:num>
  <w:num w:numId="3" w16cid:durableId="2014332328">
    <w:abstractNumId w:val="3"/>
  </w:num>
  <w:num w:numId="4" w16cid:durableId="866334660">
    <w:abstractNumId w:val="1"/>
  </w:num>
  <w:num w:numId="5" w16cid:durableId="2016222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C97"/>
    <w:rsid w:val="00036138"/>
    <w:rsid w:val="00104092"/>
    <w:rsid w:val="001230E9"/>
    <w:rsid w:val="001714B9"/>
    <w:rsid w:val="001B58B5"/>
    <w:rsid w:val="00300942"/>
    <w:rsid w:val="00353718"/>
    <w:rsid w:val="0038656B"/>
    <w:rsid w:val="003C378B"/>
    <w:rsid w:val="003D161B"/>
    <w:rsid w:val="00421291"/>
    <w:rsid w:val="00526899"/>
    <w:rsid w:val="0053745A"/>
    <w:rsid w:val="00551368"/>
    <w:rsid w:val="00577DD3"/>
    <w:rsid w:val="005B176F"/>
    <w:rsid w:val="0060434F"/>
    <w:rsid w:val="007959DE"/>
    <w:rsid w:val="00797ECA"/>
    <w:rsid w:val="00833C97"/>
    <w:rsid w:val="008B3A7A"/>
    <w:rsid w:val="008E5D39"/>
    <w:rsid w:val="00A16768"/>
    <w:rsid w:val="00AA2E34"/>
    <w:rsid w:val="00B525CC"/>
    <w:rsid w:val="00B646EB"/>
    <w:rsid w:val="00BE77F8"/>
    <w:rsid w:val="00C749CE"/>
    <w:rsid w:val="00CC3BDF"/>
    <w:rsid w:val="00CD42FE"/>
    <w:rsid w:val="00DA6D63"/>
    <w:rsid w:val="00DC46E9"/>
    <w:rsid w:val="00DE69D3"/>
    <w:rsid w:val="00E6420B"/>
    <w:rsid w:val="00E704A9"/>
    <w:rsid w:val="00E84844"/>
    <w:rsid w:val="00EB44E9"/>
    <w:rsid w:val="00F0092D"/>
    <w:rsid w:val="00F261A2"/>
    <w:rsid w:val="00F75333"/>
    <w:rsid w:val="00FB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A91FC"/>
  <w15:chartTrackingRefBased/>
  <w15:docId w15:val="{D0EE490E-5F70-41B3-AF2A-534FD59B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7F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C97"/>
  </w:style>
  <w:style w:type="paragraph" w:styleId="Footer">
    <w:name w:val="footer"/>
    <w:basedOn w:val="Normal"/>
    <w:link w:val="FooterChar"/>
    <w:uiPriority w:val="99"/>
    <w:unhideWhenUsed/>
    <w:rsid w:val="008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C97"/>
  </w:style>
  <w:style w:type="paragraph" w:styleId="BalloonText">
    <w:name w:val="Balloon Text"/>
    <w:basedOn w:val="Normal"/>
    <w:link w:val="BalloonTextChar"/>
    <w:uiPriority w:val="99"/>
    <w:semiHidden/>
    <w:unhideWhenUsed/>
    <w:rsid w:val="00833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3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30E9"/>
    <w:pPr>
      <w:spacing w:after="160" w:line="259" w:lineRule="auto"/>
      <w:ind w:left="720"/>
      <w:contextualSpacing/>
    </w:pPr>
    <w:rPr>
      <w:lang w:val="sk-SK"/>
    </w:rPr>
  </w:style>
  <w:style w:type="character" w:styleId="Hyperlink">
    <w:name w:val="Hyperlink"/>
    <w:uiPriority w:val="99"/>
    <w:unhideWhenUsed/>
    <w:rsid w:val="001230E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230E9"/>
    <w:pPr>
      <w:spacing w:after="0" w:line="240" w:lineRule="auto"/>
    </w:pPr>
    <w:rPr>
      <w:szCs w:val="21"/>
      <w:lang w:val="sk-SK"/>
    </w:rPr>
  </w:style>
  <w:style w:type="character" w:customStyle="1" w:styleId="PlainTextChar">
    <w:name w:val="Plain Text Char"/>
    <w:basedOn w:val="DefaultParagraphFont"/>
    <w:link w:val="PlainText"/>
    <w:uiPriority w:val="99"/>
    <w:rsid w:val="001230E9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ts.ae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iera@bts.aer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Bobulová Ester</cp:lastModifiedBy>
  <cp:revision>7</cp:revision>
  <cp:lastPrinted>2013-05-24T12:48:00Z</cp:lastPrinted>
  <dcterms:created xsi:type="dcterms:W3CDTF">2019-03-15T09:06:00Z</dcterms:created>
  <dcterms:modified xsi:type="dcterms:W3CDTF">2022-04-26T10:28:00Z</dcterms:modified>
</cp:coreProperties>
</file>